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42"/>
          <w:szCs w:val="42"/>
          <w:u w:val="single"/>
        </w:rPr>
      </w:pPr>
      <w:r w:rsidDel="00000000" w:rsidR="00000000" w:rsidRPr="00000000">
        <w:rPr>
          <w:rFonts w:ascii="Roboto" w:cs="Roboto" w:eastAsia="Roboto" w:hAnsi="Roboto"/>
          <w:color w:val="3c4043"/>
          <w:sz w:val="41"/>
          <w:szCs w:val="41"/>
          <w:highlight w:val="white"/>
          <w:u w:val="single"/>
          <w:rtl w:val="0"/>
        </w:rPr>
        <w:t xml:space="preserve">Alternative options for incorporating S&amp;N by life domain </w:t>
      </w:r>
      <w:r w:rsidDel="00000000" w:rsidR="00000000" w:rsidRPr="00000000">
        <w:rPr>
          <w:rFonts w:ascii="Roboto" w:cs="Roboto" w:eastAsia="Roboto" w:hAnsi="Roboto"/>
          <w:color w:val="3c4043"/>
          <w:sz w:val="41"/>
          <w:szCs w:val="41"/>
          <w:highlight w:val="white"/>
          <w:u w:val="single"/>
          <w:rtl w:val="0"/>
        </w:rPr>
        <w:t xml:space="preserve">into plan</w:t>
      </w:r>
      <w:r w:rsidDel="00000000" w:rsidR="00000000" w:rsidRPr="00000000">
        <w:rPr>
          <w:rFonts w:ascii="Roboto" w:cs="Roboto" w:eastAsia="Roboto" w:hAnsi="Roboto"/>
          <w:color w:val="3c4043"/>
          <w:sz w:val="41"/>
          <w:szCs w:val="41"/>
          <w:highlight w:val="white"/>
          <w:u w:val="single"/>
          <w:rtl w:val="0"/>
        </w:rPr>
        <w:t xml:space="preserve"> of care (to replace separate S&amp;N sum.doc):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Alt. Option 1.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gridCol w:w="2400"/>
        <w:gridCol w:w="1380"/>
        <w:tblGridChange w:id="0">
          <w:tblGrid>
            <w:gridCol w:w="9180"/>
            <w:gridCol w:w="2400"/>
            <w:gridCol w:w="1380"/>
          </w:tblGrid>
        </w:tblGridChange>
      </w:tblGrid>
      <w:tr>
        <w:trPr>
          <w:trHeight w:val="440" w:hRule="atLeast"/>
        </w:trPr>
        <w:tc>
          <w:tcPr>
            <w:gridSpan w:val="3"/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Psychological/emotional</w:t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Family Relationships: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Legal: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Substance use/addiction: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Educational/Vocational:</w:t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gridCol w:w="2400"/>
        <w:gridCol w:w="1380"/>
        <w:tblGridChange w:id="0">
          <w:tblGrid>
            <w:gridCol w:w="9180"/>
            <w:gridCol w:w="2400"/>
            <w:gridCol w:w="1380"/>
          </w:tblGrid>
        </w:tblGridChange>
      </w:tblGrid>
      <w:tr>
        <w:trPr>
          <w:trHeight w:val="440" w:hRule="atLeast"/>
        </w:trPr>
        <w:tc>
          <w:tcPr>
            <w:gridSpan w:val="3"/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Health/Medical: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gridCol w:w="2400"/>
        <w:gridCol w:w="1380"/>
        <w:tblGridChange w:id="0">
          <w:tblGrid>
            <w:gridCol w:w="9180"/>
            <w:gridCol w:w="2400"/>
            <w:gridCol w:w="1380"/>
          </w:tblGrid>
        </w:tblGridChange>
      </w:tblGrid>
      <w:tr>
        <w:trPr>
          <w:trHeight w:val="440" w:hRule="atLeast"/>
        </w:trPr>
        <w:tc>
          <w:tcPr>
            <w:gridSpan w:val="3"/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Home/A Place to Live: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gridCol w:w="2400"/>
        <w:gridCol w:w="1380"/>
        <w:tblGridChange w:id="0">
          <w:tblGrid>
            <w:gridCol w:w="9180"/>
            <w:gridCol w:w="2400"/>
            <w:gridCol w:w="1380"/>
          </w:tblGrid>
        </w:tblGridChange>
      </w:tblGrid>
      <w:tr>
        <w:trPr>
          <w:trHeight w:val="440" w:hRule="atLeast"/>
        </w:trPr>
        <w:tc>
          <w:tcPr>
            <w:gridSpan w:val="3"/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Daily Living/Life Skills: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gridCol w:w="2400"/>
        <w:gridCol w:w="1380"/>
        <w:tblGridChange w:id="0">
          <w:tblGrid>
            <w:gridCol w:w="9180"/>
            <w:gridCol w:w="2400"/>
            <w:gridCol w:w="1380"/>
          </w:tblGrid>
        </w:tblGridChange>
      </w:tblGrid>
      <w:tr>
        <w:trPr>
          <w:trHeight w:val="440" w:hRule="atLeast"/>
        </w:trPr>
        <w:tc>
          <w:tcPr>
            <w:gridSpan w:val="3"/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Cultural/Spiritual: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gridCol w:w="2400"/>
        <w:gridCol w:w="1380"/>
        <w:tblGridChange w:id="0">
          <w:tblGrid>
            <w:gridCol w:w="9180"/>
            <w:gridCol w:w="2400"/>
            <w:gridCol w:w="1380"/>
          </w:tblGrid>
        </w:tblGridChange>
      </w:tblGrid>
      <w:tr>
        <w:trPr>
          <w:trHeight w:val="440" w:hRule="atLeast"/>
        </w:trPr>
        <w:tc>
          <w:tcPr>
            <w:gridSpan w:val="3"/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Financial 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gridCol w:w="2400"/>
        <w:gridCol w:w="1380"/>
        <w:tblGridChange w:id="0">
          <w:tblGrid>
            <w:gridCol w:w="9180"/>
            <w:gridCol w:w="2400"/>
            <w:gridCol w:w="1380"/>
          </w:tblGrid>
        </w:tblGridChange>
      </w:tblGrid>
      <w:tr>
        <w:trPr>
          <w:trHeight w:val="440" w:hRule="atLeast"/>
        </w:trPr>
        <w:tc>
          <w:tcPr>
            <w:gridSpan w:val="3"/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Social/Recreational: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gridCol w:w="2400"/>
        <w:gridCol w:w="1380"/>
        <w:tblGridChange w:id="0">
          <w:tblGrid>
            <w:gridCol w:w="9180"/>
            <w:gridCol w:w="2400"/>
            <w:gridCol w:w="1380"/>
          </w:tblGrid>
        </w:tblGridChange>
      </w:tblGrid>
      <w:tr>
        <w:trPr>
          <w:trHeight w:val="440" w:hRule="atLeast"/>
        </w:trPr>
        <w:tc>
          <w:tcPr>
            <w:gridSpan w:val="3"/>
            <w:shd w:fill="b4c6e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Safety/Crisis: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40" w:lineRule="auto"/>
        <w:ind w:left="216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Alt. option 2.</w:t>
      </w:r>
    </w:p>
    <w:p w:rsidR="00000000" w:rsidDel="00000000" w:rsidP="00000000" w:rsidRDefault="00000000" w:rsidRPr="00000000" w14:paraId="00000123">
      <w:pPr>
        <w:spacing w:line="240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25"/>
        <w:gridCol w:w="3260"/>
        <w:gridCol w:w="270"/>
        <w:gridCol w:w="3065"/>
        <w:gridCol w:w="3230"/>
        <w:tblGridChange w:id="0">
          <w:tblGrid>
            <w:gridCol w:w="3125"/>
            <w:gridCol w:w="3260"/>
            <w:gridCol w:w="270"/>
            <w:gridCol w:w="3065"/>
            <w:gridCol w:w="3230"/>
          </w:tblGrid>
        </w:tblGridChange>
      </w:tblGrid>
      <w:tr>
        <w:tc>
          <w:tcPr>
            <w:gridSpan w:val="5"/>
            <w:shd w:fill="b4c6e7" w:val="clear"/>
          </w:tcPr>
          <w:p w:rsidR="00000000" w:rsidDel="00000000" w:rsidP="00000000" w:rsidRDefault="00000000" w:rsidRPr="00000000" w14:paraId="0000012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Strengths and Needs for each Wraparound Life Domain: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Psychological/emotional:</w:t>
            </w:r>
          </w:p>
        </w:tc>
        <w:tc>
          <w:tcPr>
            <w:vMerge w:val="restart"/>
            <w:shd w:fill="d9e2f3" w:val="clear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Family Relationships:</w:t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Strengths: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Needs: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continue"/>
            <w:shd w:fill="d9e2f3" w:val="clear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Strengths: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Needs: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</w:tr>
      <w:tr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Legal: </w:t>
            </w:r>
          </w:p>
        </w:tc>
        <w:tc>
          <w:tcPr>
            <w:vMerge w:val="continue"/>
            <w:shd w:fill="d9e2f3" w:val="clear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Substance Use/Addiction: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Strengths: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(including legal mandates):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continue"/>
            <w:shd w:fill="d9e2f3" w:val="clear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Strengths: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Needs:</w:t>
            </w:r>
          </w:p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</w:tr>
      <w:tr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15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Educational/Vocational:</w:t>
            </w:r>
          </w:p>
        </w:tc>
        <w:tc>
          <w:tcPr>
            <w:vMerge w:val="continue"/>
            <w:shd w:fill="d9e2f3" w:val="clear"/>
          </w:tcPr>
          <w:p w:rsidR="00000000" w:rsidDel="00000000" w:rsidP="00000000" w:rsidRDefault="00000000" w:rsidRPr="00000000" w14:paraId="00000158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15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Health/Medical: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Strengths: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Needs: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continue"/>
            <w:shd w:fill="d9e2f3" w:val="clear"/>
          </w:tcPr>
          <w:p w:rsidR="00000000" w:rsidDel="00000000" w:rsidP="00000000" w:rsidRDefault="00000000" w:rsidRPr="00000000" w14:paraId="0000016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Strengths:</w:t>
            </w:r>
          </w:p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Needs:</w:t>
            </w:r>
          </w:p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</w:tr>
      <w:tr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16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Home/A Place to Live:</w:t>
            </w:r>
          </w:p>
        </w:tc>
        <w:tc>
          <w:tcPr>
            <w:vMerge w:val="continue"/>
            <w:shd w:fill="d9e2f3" w:val="clear"/>
          </w:tcPr>
          <w:p w:rsidR="00000000" w:rsidDel="00000000" w:rsidP="00000000" w:rsidRDefault="00000000" w:rsidRPr="00000000" w14:paraId="0000016E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Daily Living/Life Skills: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Strengths:</w:t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Needs:</w:t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continue"/>
            <w:shd w:fill="d9e2f3" w:val="clear"/>
          </w:tcPr>
          <w:p w:rsidR="00000000" w:rsidDel="00000000" w:rsidP="00000000" w:rsidRDefault="00000000" w:rsidRPr="00000000" w14:paraId="0000017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Strengths:</w:t>
            </w:r>
          </w:p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Needs:</w:t>
            </w:r>
          </w:p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</w:tr>
      <w:tr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18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Cultural/Spiritual:</w:t>
            </w:r>
          </w:p>
        </w:tc>
        <w:tc>
          <w:tcPr>
            <w:vMerge w:val="continue"/>
            <w:shd w:fill="d9e2f3" w:val="clear"/>
          </w:tcPr>
          <w:p w:rsidR="00000000" w:rsidDel="00000000" w:rsidP="00000000" w:rsidRDefault="00000000" w:rsidRPr="00000000" w14:paraId="00000184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18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Financial :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Strengths:</w:t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Needs:</w:t>
            </w:r>
          </w:p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continue"/>
            <w:shd w:fill="d9e2f3" w:val="clear"/>
          </w:tcPr>
          <w:p w:rsidR="00000000" w:rsidDel="00000000" w:rsidP="00000000" w:rsidRDefault="00000000" w:rsidRPr="00000000" w14:paraId="0000018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Strengths:</w:t>
            </w:r>
          </w:p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Needs:</w:t>
            </w:r>
          </w:p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</w:tr>
      <w:tr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19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Social/Recreational:</w:t>
            </w:r>
          </w:p>
        </w:tc>
        <w:tc>
          <w:tcPr>
            <w:vMerge w:val="continue"/>
            <w:shd w:fill="d9e2f3" w:val="clear"/>
          </w:tcPr>
          <w:p w:rsidR="00000000" w:rsidDel="00000000" w:rsidP="00000000" w:rsidRDefault="00000000" w:rsidRPr="00000000" w14:paraId="0000019A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19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Safety/Crisis: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Strengths:</w:t>
            </w:r>
          </w:p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Needs:</w:t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continue"/>
            <w:shd w:fill="d9e2f3" w:val="clear"/>
          </w:tcPr>
          <w:p w:rsidR="00000000" w:rsidDel="00000000" w:rsidP="00000000" w:rsidRDefault="00000000" w:rsidRPr="00000000" w14:paraId="000001A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Strengths:</w:t>
            </w:r>
          </w:p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Needs:</w:t>
            </w:r>
          </w:p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</w:tr>
    </w:tbl>
    <w:p w:rsidR="00000000" w:rsidDel="00000000" w:rsidP="00000000" w:rsidRDefault="00000000" w:rsidRPr="00000000" w14:paraId="000001A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Alt. option 3</w:t>
      </w:r>
    </w:p>
    <w:p w:rsidR="00000000" w:rsidDel="00000000" w:rsidP="00000000" w:rsidRDefault="00000000" w:rsidRPr="00000000" w14:paraId="000001C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6165"/>
        <w:gridCol w:w="2310"/>
        <w:gridCol w:w="1245"/>
        <w:tblGridChange w:id="0">
          <w:tblGrid>
            <w:gridCol w:w="3240"/>
            <w:gridCol w:w="6165"/>
            <w:gridCol w:w="2310"/>
            <w:gridCol w:w="1245"/>
          </w:tblGrid>
        </w:tblGridChange>
      </w:tblGrid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Wraparound Life Domain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C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Strengths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C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Strength/related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D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restart"/>
            <w:shd w:fill="e7e6e6" w:val="clear"/>
          </w:tcPr>
          <w:p w:rsidR="00000000" w:rsidDel="00000000" w:rsidP="00000000" w:rsidRDefault="00000000" w:rsidRPr="00000000" w14:paraId="000001D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Psychological/emotional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1D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1D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1E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E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Needs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E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Needs/related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E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1E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1E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1E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e7e6e6" w:val="clear"/>
          </w:tcPr>
          <w:p w:rsidR="00000000" w:rsidDel="00000000" w:rsidP="00000000" w:rsidRDefault="00000000" w:rsidRPr="00000000" w14:paraId="000001F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Family Relationships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F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Strengths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F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Strength/related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F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1F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1F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1F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Needs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0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Needs/related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e7e6e6" w:val="clear"/>
          </w:tcPr>
          <w:p w:rsidR="00000000" w:rsidDel="00000000" w:rsidP="00000000" w:rsidRDefault="00000000" w:rsidRPr="00000000" w14:paraId="0000020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Strengths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Strength/related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1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1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1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1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1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2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Needs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2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Needs/related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2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2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2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2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e7e6e6" w:val="clear"/>
          </w:tcPr>
          <w:p w:rsidR="00000000" w:rsidDel="00000000" w:rsidP="00000000" w:rsidRDefault="00000000" w:rsidRPr="00000000" w14:paraId="0000022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Substance Use/Addiction: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3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Strengths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3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Strength/related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3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3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3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3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3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4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Needs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4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Needs/related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4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4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4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4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e7e6e6" w:val="clear"/>
          </w:tcPr>
          <w:p w:rsidR="00000000" w:rsidDel="00000000" w:rsidP="00000000" w:rsidRDefault="00000000" w:rsidRPr="00000000" w14:paraId="0000024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Educational/Vocational: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5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Strengths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5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Strength/related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5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5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5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5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5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6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Needs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6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Needs/related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6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6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6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6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e7e6e6" w:val="clear"/>
          </w:tcPr>
          <w:p w:rsidR="00000000" w:rsidDel="00000000" w:rsidP="00000000" w:rsidRDefault="00000000" w:rsidRPr="00000000" w14:paraId="0000026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Health/Medical: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7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Strengths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7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Strength/related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7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7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7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7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7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8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Needs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8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Needs/related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8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8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8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8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e7e6e6" w:val="clear"/>
          </w:tcPr>
          <w:p w:rsidR="00000000" w:rsidDel="00000000" w:rsidP="00000000" w:rsidRDefault="00000000" w:rsidRPr="00000000" w14:paraId="0000028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Home/A Place to Live: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9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Strengths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9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Strength/related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9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9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9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9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9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A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Needs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A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Needs/related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A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A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A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A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e7e6e6" w:val="clear"/>
          </w:tcPr>
          <w:p w:rsidR="00000000" w:rsidDel="00000000" w:rsidP="00000000" w:rsidRDefault="00000000" w:rsidRPr="00000000" w14:paraId="000002A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Daily Living/Life Skills: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B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Strengths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B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Strength/related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B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B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B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B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B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C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Needs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C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Needs/related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C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C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C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C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e7e6e6" w:val="clear"/>
          </w:tcPr>
          <w:p w:rsidR="00000000" w:rsidDel="00000000" w:rsidP="00000000" w:rsidRDefault="00000000" w:rsidRPr="00000000" w14:paraId="000002C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Cultural/Spiritual: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D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Strengths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D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Strength/related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D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D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D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D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D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E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Needs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E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Needs/related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E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E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E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E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e7e6e6" w:val="clear"/>
          </w:tcPr>
          <w:p w:rsidR="00000000" w:rsidDel="00000000" w:rsidP="00000000" w:rsidRDefault="00000000" w:rsidRPr="00000000" w14:paraId="000002E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Financial :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F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Strengths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F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Strength/related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F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F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F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F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2F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0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Needs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0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Needs/related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0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3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3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3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e7e6e6" w:val="clear"/>
          </w:tcPr>
          <w:p w:rsidR="00000000" w:rsidDel="00000000" w:rsidP="00000000" w:rsidRDefault="00000000" w:rsidRPr="00000000" w14:paraId="000003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Social/Recreational: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Strengths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Strength/related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1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31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31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31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31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2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Needs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2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Needs/related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2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32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32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32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e7e6e6" w:val="clear"/>
          </w:tcPr>
          <w:p w:rsidR="00000000" w:rsidDel="00000000" w:rsidP="00000000" w:rsidRDefault="00000000" w:rsidRPr="00000000" w14:paraId="0000032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Safety/Crisis: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3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Strengths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3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Strength/related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3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33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33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4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and Family Needs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4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Needs/related CANS strength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4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1">
    <w:pPr>
      <w:jc w:val="right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Strengths and Needs Summary template options for Plan of Care |210419  </w:t>
    </w:r>
  </w:p>
  <w:p w:rsidR="00000000" w:rsidDel="00000000" w:rsidP="00000000" w:rsidRDefault="00000000" w:rsidRPr="00000000" w14:paraId="00000352">
    <w:pPr>
      <w:jc w:val="right"/>
      <w:rPr>
        <w:rFonts w:ascii="Verdana" w:cs="Verdana" w:eastAsia="Verdana" w:hAnsi="Verdana"/>
        <w:color w:val="222222"/>
        <w:sz w:val="12"/>
        <w:szCs w:val="12"/>
        <w:highlight w:val="white"/>
      </w:rPr>
    </w:pPr>
    <w:r w:rsidDel="00000000" w:rsidR="00000000" w:rsidRPr="00000000">
      <w:rPr>
        <w:rFonts w:ascii="Verdana" w:cs="Verdana" w:eastAsia="Verdana" w:hAnsi="Verdana"/>
        <w:color w:val="222222"/>
        <w:sz w:val="12"/>
        <w:szCs w:val="12"/>
        <w:highlight w:val="white"/>
        <w:rtl w:val="0"/>
      </w:rPr>
      <w:t xml:space="preserve">© 2021 Systems of Care Institute, Portland State University</w:t>
    </w:r>
  </w:p>
  <w:p w:rsidR="00000000" w:rsidDel="00000000" w:rsidP="00000000" w:rsidRDefault="00000000" w:rsidRPr="00000000" w14:paraId="0000035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