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CF9A2" w14:textId="77777777" w:rsidR="00BB0B18" w:rsidRPr="00A90238" w:rsidRDefault="00BB0B18" w:rsidP="00BB0B18">
      <w:pPr>
        <w:rPr>
          <w:rFonts w:asciiTheme="minorHAnsi" w:hAnsiTheme="minorHAnsi"/>
        </w:rPr>
      </w:pPr>
    </w:p>
    <w:p w14:paraId="5351A5F3" w14:textId="77777777" w:rsidR="00BB0B18" w:rsidRPr="00A90238" w:rsidRDefault="00BB0B18" w:rsidP="00BB0B18">
      <w:pPr>
        <w:pStyle w:val="Heading6"/>
        <w:rPr>
          <w:rFonts w:asciiTheme="minorHAnsi" w:hAnsiTheme="minorHAnsi"/>
        </w:rPr>
      </w:pPr>
      <w:r w:rsidRPr="00A90238">
        <w:rPr>
          <w:rFonts w:asciiTheme="minorHAnsi" w:hAnsiTheme="minorHAnsi"/>
        </w:rPr>
        <w:t>Wraparound Strengths &amp; Needs Summary 6-20</w:t>
      </w:r>
    </w:p>
    <w:p w14:paraId="7E583CE8" w14:textId="77777777" w:rsidR="00BB0B18" w:rsidRPr="00A90238" w:rsidRDefault="00BB0B18" w:rsidP="00BB0B18">
      <w:pPr>
        <w:jc w:val="center"/>
        <w:rPr>
          <w:rFonts w:asciiTheme="minorHAnsi" w:hAnsiTheme="minorHAnsi"/>
          <w:b/>
          <w:szCs w:val="20"/>
        </w:rPr>
      </w:pPr>
    </w:p>
    <w:p w14:paraId="1A25841F" w14:textId="6BB2197D" w:rsidR="00BB0B18" w:rsidRPr="00A90238" w:rsidRDefault="00BB0B18" w:rsidP="00BB0B18">
      <w:pPr>
        <w:rPr>
          <w:rFonts w:asciiTheme="minorHAnsi" w:hAnsiTheme="minorHAnsi"/>
          <w:sz w:val="24"/>
          <w:szCs w:val="20"/>
          <w:u w:val="single"/>
        </w:rPr>
      </w:pPr>
      <w:r w:rsidRPr="00A90238">
        <w:rPr>
          <w:rFonts w:asciiTheme="minorHAnsi" w:hAnsiTheme="minorHAnsi"/>
          <w:sz w:val="24"/>
          <w:szCs w:val="20"/>
        </w:rPr>
        <w:t>Youth and Family:</w:t>
      </w:r>
      <w:r w:rsidRPr="00A90238">
        <w:rPr>
          <w:rFonts w:asciiTheme="minorHAnsi" w:hAnsiTheme="minorHAnsi"/>
          <w:sz w:val="24"/>
          <w:szCs w:val="20"/>
          <w:u w:val="single"/>
        </w:rPr>
        <w:tab/>
      </w:r>
      <w:r w:rsidRPr="00A90238">
        <w:rPr>
          <w:rFonts w:asciiTheme="minorHAnsi" w:hAnsiTheme="minorHAnsi"/>
          <w:sz w:val="24"/>
          <w:szCs w:val="20"/>
          <w:u w:val="single"/>
        </w:rPr>
        <w:tab/>
      </w:r>
      <w:r w:rsidRPr="00A90238">
        <w:rPr>
          <w:rFonts w:asciiTheme="minorHAnsi" w:hAnsiTheme="minorHAnsi"/>
          <w:sz w:val="24"/>
          <w:szCs w:val="20"/>
          <w:u w:val="single"/>
        </w:rPr>
        <w:tab/>
      </w:r>
      <w:r w:rsidRPr="00A90238">
        <w:rPr>
          <w:rFonts w:asciiTheme="minorHAnsi" w:hAnsiTheme="minorHAnsi"/>
          <w:sz w:val="24"/>
          <w:szCs w:val="20"/>
          <w:u w:val="single"/>
        </w:rPr>
        <w:tab/>
      </w:r>
      <w:r w:rsidRPr="00A90238">
        <w:rPr>
          <w:rFonts w:asciiTheme="minorHAnsi" w:hAnsiTheme="minorHAnsi"/>
          <w:sz w:val="24"/>
          <w:szCs w:val="20"/>
          <w:u w:val="single"/>
        </w:rPr>
        <w:tab/>
      </w:r>
      <w:r w:rsidR="00E65421">
        <w:rPr>
          <w:rFonts w:asciiTheme="minorHAnsi" w:hAnsiTheme="minorHAnsi"/>
          <w:sz w:val="24"/>
          <w:szCs w:val="20"/>
          <w:u w:val="single"/>
        </w:rPr>
        <w:t xml:space="preserve"> </w:t>
      </w:r>
      <w:r w:rsidRPr="00A90238">
        <w:rPr>
          <w:rFonts w:asciiTheme="minorHAnsi" w:hAnsiTheme="minorHAnsi"/>
          <w:sz w:val="24"/>
          <w:szCs w:val="20"/>
        </w:rPr>
        <w:t xml:space="preserve">Record Number: </w:t>
      </w:r>
      <w:r w:rsidR="00E65421" w:rsidRPr="00A90238">
        <w:rPr>
          <w:rFonts w:asciiTheme="minorHAnsi" w:hAnsiTheme="minorHAnsi"/>
          <w:sz w:val="24"/>
          <w:szCs w:val="20"/>
          <w:u w:val="single"/>
        </w:rPr>
        <w:tab/>
      </w:r>
      <w:r w:rsidR="00E65421" w:rsidRPr="00A90238">
        <w:rPr>
          <w:rFonts w:asciiTheme="minorHAnsi" w:hAnsiTheme="minorHAnsi"/>
          <w:sz w:val="24"/>
          <w:szCs w:val="20"/>
          <w:u w:val="single"/>
        </w:rPr>
        <w:tab/>
      </w:r>
      <w:r w:rsidR="00E65421" w:rsidRPr="00A90238">
        <w:rPr>
          <w:rFonts w:asciiTheme="minorHAnsi" w:hAnsiTheme="minorHAnsi"/>
          <w:sz w:val="24"/>
          <w:szCs w:val="20"/>
          <w:u w:val="single"/>
        </w:rPr>
        <w:tab/>
      </w:r>
      <w:r w:rsidR="00E65421" w:rsidRPr="00A90238">
        <w:rPr>
          <w:rFonts w:asciiTheme="minorHAnsi" w:hAnsiTheme="minorHAnsi"/>
          <w:sz w:val="24"/>
          <w:szCs w:val="20"/>
          <w:u w:val="single"/>
        </w:rPr>
        <w:tab/>
      </w:r>
      <w:r w:rsidR="00E65421" w:rsidRPr="00A90238">
        <w:rPr>
          <w:rFonts w:asciiTheme="minorHAnsi" w:hAnsiTheme="minorHAnsi"/>
          <w:sz w:val="24"/>
          <w:szCs w:val="20"/>
          <w:u w:val="single"/>
        </w:rPr>
        <w:tab/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BB0B18" w:rsidRPr="00A90238" w14:paraId="3E260A04" w14:textId="77777777" w:rsidTr="00E65421">
        <w:tc>
          <w:tcPr>
            <w:tcW w:w="1044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C4A6C35" w14:textId="4A8268EB" w:rsidR="00BB0B18" w:rsidRPr="00A90238" w:rsidRDefault="003B56C1" w:rsidP="003B56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bCs/>
                <w:color w:val="135E8D"/>
                <w:sz w:val="24"/>
                <w:szCs w:val="24"/>
              </w:rPr>
              <w:t xml:space="preserve">WRAPAROUND </w:t>
            </w:r>
            <w:r w:rsidR="00BB0B18" w:rsidRPr="00A90238">
              <w:rPr>
                <w:rFonts w:asciiTheme="minorHAnsi" w:hAnsiTheme="minorHAnsi"/>
                <w:b/>
                <w:bCs/>
                <w:color w:val="135E8D"/>
                <w:sz w:val="24"/>
                <w:szCs w:val="24"/>
              </w:rPr>
              <w:t>LIFE DOMAINS</w:t>
            </w:r>
          </w:p>
        </w:tc>
      </w:tr>
      <w:tr w:rsidR="00BB0B18" w:rsidRPr="00A90238" w14:paraId="448EF874" w14:textId="77777777" w:rsidTr="00E6542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545B1059" w14:textId="77777777" w:rsidR="00BB0B18" w:rsidRPr="00A90238" w:rsidRDefault="00BB0B18" w:rsidP="003B56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1. Psychological/Emotional</w:t>
            </w:r>
          </w:p>
        </w:tc>
      </w:tr>
      <w:tr w:rsidR="00BB0B18" w:rsidRPr="00A90238" w14:paraId="27DA8F47" w14:textId="77777777" w:rsidTr="00E65421">
        <w:trPr>
          <w:trHeight w:val="1133"/>
        </w:trPr>
        <w:tc>
          <w:tcPr>
            <w:tcW w:w="6030" w:type="dxa"/>
            <w:tcBorders>
              <w:bottom w:val="nil"/>
            </w:tcBorders>
          </w:tcPr>
          <w:p w14:paraId="3BDE56FA" w14:textId="77777777" w:rsidR="00BB0B18" w:rsidRPr="00A90238" w:rsidRDefault="00BB0B18" w:rsidP="003B56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5BBB90AE" w14:textId="77777777" w:rsidR="00BB0B18" w:rsidRPr="00A90238" w:rsidRDefault="00BB0B18" w:rsidP="003B56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Strengths Items</w:t>
            </w:r>
          </w:p>
          <w:p w14:paraId="45AA5793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0"/>
            <w:r w:rsidRPr="00A90238">
              <w:rPr>
                <w:rFonts w:asciiTheme="minorHAnsi" w:hAnsiTheme="minorHAnsi"/>
                <w:sz w:val="24"/>
                <w:szCs w:val="24"/>
              </w:rPr>
              <w:t>14. Coping and Savoring Skills</w:t>
            </w:r>
          </w:p>
          <w:p w14:paraId="32EE7F9D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"/>
            <w:r w:rsidRPr="00A90238">
              <w:rPr>
                <w:rFonts w:asciiTheme="minorHAnsi" w:hAnsiTheme="minorHAnsi"/>
                <w:sz w:val="24"/>
                <w:szCs w:val="24"/>
              </w:rPr>
              <w:t>15. Optimism</w:t>
            </w:r>
          </w:p>
          <w:p w14:paraId="02A28261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"/>
            <w:r w:rsidRPr="00A90238">
              <w:rPr>
                <w:rFonts w:asciiTheme="minorHAnsi" w:hAnsiTheme="minorHAnsi"/>
                <w:sz w:val="24"/>
                <w:szCs w:val="24"/>
              </w:rPr>
              <w:t>20. Resilience</w:t>
            </w:r>
          </w:p>
          <w:p w14:paraId="2F707CA2" w14:textId="77777777" w:rsidR="00BB0B18" w:rsidRPr="00A90238" w:rsidRDefault="00BB0B18" w:rsidP="003B56C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8D8DD74" w14:textId="69457FB6" w:rsidR="003B56C1" w:rsidRPr="00A90238" w:rsidRDefault="00BB0B18" w:rsidP="003B56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4A0AA1EC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3"/>
            <w:r w:rsidRPr="00A90238">
              <w:rPr>
                <w:rFonts w:asciiTheme="minorHAnsi" w:hAnsiTheme="minorHAnsi"/>
                <w:sz w:val="24"/>
                <w:szCs w:val="24"/>
              </w:rPr>
              <w:t>7. Decision Making</w:t>
            </w:r>
          </w:p>
          <w:p w14:paraId="023739DA" w14:textId="77777777" w:rsidR="003B56C1" w:rsidRPr="00A9023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21. Sexual Abuse</w:t>
            </w:r>
          </w:p>
          <w:p w14:paraId="1BB31E17" w14:textId="77777777" w:rsidR="003B56C1" w:rsidRPr="00A9023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22. Physical Abuse</w:t>
            </w:r>
          </w:p>
          <w:p w14:paraId="41960D2F" w14:textId="77777777" w:rsidR="003B56C1" w:rsidRPr="00A9023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23. Emotional/Verbal Abuse</w:t>
            </w:r>
          </w:p>
          <w:p w14:paraId="348490BA" w14:textId="77777777" w:rsidR="003B56C1" w:rsidRPr="00A9023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24. Neglect</w:t>
            </w:r>
          </w:p>
          <w:p w14:paraId="5CB10271" w14:textId="77777777" w:rsidR="003B56C1" w:rsidRPr="00A9023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25. Medical Trauma</w:t>
            </w:r>
          </w:p>
          <w:p w14:paraId="0DB77ED9" w14:textId="77777777" w:rsidR="003B56C1" w:rsidRPr="00A9023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26. Witness to Family Violence</w:t>
            </w:r>
          </w:p>
          <w:p w14:paraId="5389FD7C" w14:textId="77777777" w:rsidR="003B56C1" w:rsidRPr="00A9023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27. Witness to Community/School Violence</w:t>
            </w:r>
          </w:p>
          <w:p w14:paraId="6FCE4FCB" w14:textId="77777777" w:rsidR="003B56C1" w:rsidRPr="00A9023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28. War Affected</w:t>
            </w:r>
          </w:p>
          <w:p w14:paraId="58D7FF1A" w14:textId="77777777" w:rsidR="003B56C1" w:rsidRPr="00A9023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29. Terrorism Affected</w:t>
            </w:r>
          </w:p>
          <w:p w14:paraId="7162790F" w14:textId="77777777" w:rsidR="003B56C1" w:rsidRPr="00A9023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30. Witness/Victim of Criminal Activity</w:t>
            </w:r>
          </w:p>
          <w:p w14:paraId="69CB34E0" w14:textId="77777777" w:rsidR="003B56C1" w:rsidRPr="00A9023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31. Parental Criminal Behavior</w:t>
            </w:r>
          </w:p>
          <w:p w14:paraId="64C20498" w14:textId="33B85C1A" w:rsidR="003B56C1" w:rsidRPr="00A9023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32. Disruptions in Caregiving/Attachment Losses</w:t>
            </w:r>
          </w:p>
          <w:p w14:paraId="14F2BD7E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4"/>
            <w:r w:rsidRPr="00A90238">
              <w:rPr>
                <w:rFonts w:asciiTheme="minorHAnsi" w:hAnsiTheme="minorHAnsi"/>
                <w:sz w:val="24"/>
                <w:szCs w:val="24"/>
              </w:rPr>
              <w:t xml:space="preserve">33. Reaction to Traumatic Life Experiences </w:t>
            </w:r>
          </w:p>
          <w:p w14:paraId="3F5C4DAF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34. Traumatic Grief &amp; Separation</w:t>
            </w:r>
          </w:p>
          <w:p w14:paraId="531D1448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35. Intrusions/Re-experiencing</w:t>
            </w:r>
          </w:p>
          <w:p w14:paraId="1D9FE29A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36. Hyperarousal</w:t>
            </w:r>
          </w:p>
          <w:p w14:paraId="19C4FC9F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37. Attempts to Avoid Stimuli</w:t>
            </w:r>
          </w:p>
          <w:p w14:paraId="351C2EF6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38. Numbing</w:t>
            </w:r>
          </w:p>
          <w:p w14:paraId="15426CFC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39. Dissociation</w:t>
            </w:r>
          </w:p>
          <w:p w14:paraId="305BBC51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40. Emotional and/or Physical Regulation</w:t>
            </w:r>
          </w:p>
          <w:p w14:paraId="4A542ED1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5"/>
            <w:r w:rsidRPr="00A90238">
              <w:rPr>
                <w:rFonts w:asciiTheme="minorHAnsi" w:hAnsiTheme="minorHAnsi"/>
                <w:sz w:val="24"/>
                <w:szCs w:val="24"/>
              </w:rPr>
              <w:t>44. Developmental/Intellectual</w:t>
            </w:r>
          </w:p>
          <w:p w14:paraId="1A94D508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6"/>
            <w:r w:rsidRPr="00A90238">
              <w:rPr>
                <w:rFonts w:asciiTheme="minorHAnsi" w:hAnsiTheme="minorHAnsi"/>
                <w:sz w:val="24"/>
                <w:szCs w:val="24"/>
              </w:rPr>
              <w:t>51. Sexual Development</w:t>
            </w:r>
          </w:p>
          <w:p w14:paraId="29E1325A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7"/>
            <w:r w:rsidRPr="00A90238">
              <w:rPr>
                <w:rFonts w:asciiTheme="minorHAnsi" w:hAnsiTheme="minorHAnsi"/>
                <w:sz w:val="24"/>
                <w:szCs w:val="24"/>
              </w:rPr>
              <w:t>59. Impulsivity/Hyperactivity</w:t>
            </w:r>
          </w:p>
          <w:p w14:paraId="3F5581F5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8"/>
            <w:r w:rsidRPr="00A90238">
              <w:rPr>
                <w:rFonts w:asciiTheme="minorHAnsi" w:hAnsiTheme="minorHAnsi"/>
                <w:sz w:val="24"/>
                <w:szCs w:val="24"/>
              </w:rPr>
              <w:t>60. Depression and Anxiety</w:t>
            </w:r>
          </w:p>
          <w:p w14:paraId="4E6776FC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61. Psychosis (Thought Disorder)</w:t>
            </w:r>
          </w:p>
          <w:p w14:paraId="724C795C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9"/>
            <w:r w:rsidRPr="00A90238">
              <w:rPr>
                <w:rFonts w:asciiTheme="minorHAnsi" w:hAnsiTheme="minorHAnsi"/>
                <w:sz w:val="24"/>
                <w:szCs w:val="24"/>
              </w:rPr>
              <w:t>62. Oppositional (Non-compliance with Authority)</w:t>
            </w:r>
          </w:p>
          <w:p w14:paraId="7AD8BA20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0"/>
            <w:r w:rsidRPr="00A90238">
              <w:rPr>
                <w:rFonts w:asciiTheme="minorHAnsi" w:hAnsiTheme="minorHAnsi"/>
                <w:sz w:val="24"/>
                <w:szCs w:val="24"/>
              </w:rPr>
              <w:t>65. Eating Disturbances</w:t>
            </w:r>
          </w:p>
          <w:p w14:paraId="19F05B84" w14:textId="77777777" w:rsidR="00BB0B18" w:rsidRPr="00A9023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1"/>
            <w:r w:rsidRPr="00A90238">
              <w:rPr>
                <w:rFonts w:asciiTheme="minorHAnsi" w:hAnsiTheme="minorHAnsi"/>
                <w:sz w:val="24"/>
                <w:szCs w:val="24"/>
              </w:rPr>
              <w:t>66. Anger Control</w:t>
            </w:r>
          </w:p>
          <w:p w14:paraId="34F3A002" w14:textId="1E99B7C5" w:rsidR="003B56C1" w:rsidRPr="00A90238" w:rsidRDefault="00371287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68. Duration of Mental Health Challenges</w:t>
            </w:r>
          </w:p>
          <w:p w14:paraId="014E4A64" w14:textId="16452534" w:rsidR="003B56C1" w:rsidRPr="00A9023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67. Situational Consistency of Challenges</w:t>
            </w:r>
          </w:p>
          <w:p w14:paraId="676959A1" w14:textId="7C7C7FB5" w:rsidR="003B56C1" w:rsidRPr="00A9023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nil"/>
            </w:tcBorders>
          </w:tcPr>
          <w:p w14:paraId="4FA06701" w14:textId="77777777" w:rsidR="00BB0B18" w:rsidRPr="00A90238" w:rsidRDefault="00BB0B18" w:rsidP="003B56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Considerations:</w:t>
            </w:r>
          </w:p>
          <w:p w14:paraId="579C7252" w14:textId="57D407C0" w:rsidR="003B56C1" w:rsidRPr="00A90238" w:rsidRDefault="00BB0B18" w:rsidP="003B56C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 xml:space="preserve">Diagnosis, Functioning, Insight, Judgment, Memory, IQ, Impulse Control, Emotional Regulation Concentration, Mood, Thought Process, Medication, Satisfaction, Orientation, Evaluations, Reports, </w:t>
            </w:r>
            <w:r w:rsidR="003B56C1" w:rsidRPr="00A90238">
              <w:rPr>
                <w:rFonts w:asciiTheme="minorHAnsi" w:hAnsiTheme="minorHAnsi"/>
                <w:i/>
                <w:sz w:val="24"/>
                <w:szCs w:val="24"/>
              </w:rPr>
              <w:t xml:space="preserve">Significant Life Events, Family Definition of Trauma, Physical, Emotional, Sexual, Time-frames, </w:t>
            </w: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etc.</w:t>
            </w:r>
          </w:p>
        </w:tc>
      </w:tr>
      <w:tr w:rsidR="00A90238" w:rsidRPr="00A90238" w14:paraId="10099046" w14:textId="77777777" w:rsidTr="00E65421">
        <w:trPr>
          <w:trHeight w:val="1133"/>
        </w:trPr>
        <w:tc>
          <w:tcPr>
            <w:tcW w:w="6030" w:type="dxa"/>
            <w:tcBorders>
              <w:top w:val="nil"/>
            </w:tcBorders>
            <w:vAlign w:val="bottom"/>
          </w:tcPr>
          <w:p w14:paraId="649B68C4" w14:textId="4F3C3039" w:rsidR="00A90238" w:rsidRPr="00A90238" w:rsidRDefault="00A90238" w:rsidP="00E654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69. Service Permanence</w:t>
            </w:r>
          </w:p>
        </w:tc>
        <w:tc>
          <w:tcPr>
            <w:tcW w:w="4410" w:type="dxa"/>
            <w:tcBorders>
              <w:top w:val="nil"/>
            </w:tcBorders>
            <w:vAlign w:val="bottom"/>
          </w:tcPr>
          <w:p w14:paraId="390F0397" w14:textId="039B5E95" w:rsidR="00A90238" w:rsidRPr="00A90238" w:rsidRDefault="00A90238" w:rsidP="00E654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A90238" w14:paraId="1FEB0F13" w14:textId="77777777" w:rsidTr="00E65421">
        <w:tc>
          <w:tcPr>
            <w:tcW w:w="10440" w:type="dxa"/>
            <w:gridSpan w:val="2"/>
          </w:tcPr>
          <w:p w14:paraId="6C59AC34" w14:textId="7C3A45DC" w:rsidR="00BB0B18" w:rsidRPr="00A90238" w:rsidRDefault="00BB0B18" w:rsidP="003B56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47303842" w14:textId="77777777" w:rsidR="00BB0B18" w:rsidRPr="00A90238" w:rsidRDefault="00BB0B18" w:rsidP="003B56C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15AD42" w14:textId="77777777" w:rsidR="00371287" w:rsidRPr="00A90238" w:rsidRDefault="00371287" w:rsidP="00BB0B18">
      <w:pPr>
        <w:rPr>
          <w:rFonts w:asciiTheme="minorHAnsi" w:hAnsiTheme="minorHAnsi"/>
        </w:rPr>
        <w:sectPr w:rsidR="00371287" w:rsidRPr="00A90238" w:rsidSect="00FB1D23">
          <w:headerReference w:type="default" r:id="rId6"/>
          <w:footerReference w:type="default" r:id="rId7"/>
          <w:pgSz w:w="12240" w:h="15840"/>
          <w:pgMar w:top="1203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945"/>
        <w:gridCol w:w="5495"/>
      </w:tblGrid>
      <w:tr w:rsidR="00BB0B18" w:rsidRPr="00A90238" w14:paraId="3D3EBE6F" w14:textId="77777777" w:rsidTr="00F33CD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0BB1C0D1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2. Family/Relationships</w:t>
            </w:r>
          </w:p>
        </w:tc>
      </w:tr>
      <w:tr w:rsidR="00BB0B18" w:rsidRPr="00A90238" w14:paraId="76A352CA" w14:textId="77777777" w:rsidTr="00F33CD1">
        <w:tc>
          <w:tcPr>
            <w:tcW w:w="4945" w:type="dxa"/>
            <w:tcBorders>
              <w:bottom w:val="nil"/>
            </w:tcBorders>
          </w:tcPr>
          <w:p w14:paraId="2B1C7E1E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7F1F1DE9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Strengths Items</w:t>
            </w:r>
          </w:p>
          <w:p w14:paraId="67CB6BC1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2"/>
            <w:r w:rsidRPr="00A90238">
              <w:rPr>
                <w:rFonts w:asciiTheme="minorHAnsi" w:hAnsiTheme="minorHAnsi"/>
                <w:sz w:val="24"/>
                <w:szCs w:val="24"/>
              </w:rPr>
              <w:t>10. Family Strengths</w:t>
            </w:r>
          </w:p>
          <w:p w14:paraId="01F1AB8D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3"/>
            <w:r w:rsidRPr="00A90238">
              <w:rPr>
                <w:rFonts w:asciiTheme="minorHAnsi" w:hAnsiTheme="minorHAnsi"/>
                <w:sz w:val="24"/>
                <w:szCs w:val="24"/>
              </w:rPr>
              <w:t>11. Interpersonal Skills</w:t>
            </w:r>
          </w:p>
          <w:p w14:paraId="2F4EEAEF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4"/>
            <w:r w:rsidRPr="00A90238">
              <w:rPr>
                <w:rFonts w:asciiTheme="minorHAnsi" w:hAnsiTheme="minorHAnsi"/>
                <w:sz w:val="24"/>
                <w:szCs w:val="24"/>
              </w:rPr>
              <w:t xml:space="preserve">18. Natural Supports </w:t>
            </w:r>
          </w:p>
          <w:p w14:paraId="01979AD6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5"/>
            <w:r w:rsidRPr="00A90238">
              <w:rPr>
                <w:rFonts w:asciiTheme="minorHAnsi" w:hAnsiTheme="minorHAnsi"/>
                <w:sz w:val="24"/>
                <w:szCs w:val="24"/>
              </w:rPr>
              <w:t>19. Relationship Permanence</w:t>
            </w:r>
          </w:p>
          <w:p w14:paraId="301BBD37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</w:p>
          <w:p w14:paraId="3336A6AC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52A4E299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6"/>
            <w:r w:rsidRPr="00A90238">
              <w:rPr>
                <w:rFonts w:asciiTheme="minorHAnsi" w:hAnsiTheme="minorHAnsi"/>
                <w:sz w:val="24"/>
                <w:szCs w:val="24"/>
              </w:rPr>
              <w:t>41. Family Functioning</w:t>
            </w:r>
          </w:p>
          <w:p w14:paraId="1A95DC11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7"/>
            <w:r w:rsidRPr="00A90238">
              <w:rPr>
                <w:rFonts w:asciiTheme="minorHAnsi" w:hAnsiTheme="minorHAnsi"/>
                <w:sz w:val="24"/>
                <w:szCs w:val="24"/>
              </w:rPr>
              <w:t>42. Living Situation</w:t>
            </w:r>
          </w:p>
          <w:p w14:paraId="218CEA47" w14:textId="436669A9" w:rsidR="003B56C1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8"/>
            <w:r w:rsidRPr="00A90238">
              <w:rPr>
                <w:rFonts w:asciiTheme="minorHAnsi" w:hAnsiTheme="minorHAnsi"/>
                <w:sz w:val="24"/>
                <w:szCs w:val="24"/>
              </w:rPr>
              <w:t>64. Attachment Difficulties</w:t>
            </w:r>
          </w:p>
          <w:p w14:paraId="0228371F" w14:textId="68AF79F1" w:rsidR="003B56C1" w:rsidRPr="00A90238" w:rsidRDefault="003B56C1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67. Situational Consistency of Challenges</w:t>
            </w:r>
          </w:p>
        </w:tc>
        <w:tc>
          <w:tcPr>
            <w:tcW w:w="5495" w:type="dxa"/>
            <w:tcBorders>
              <w:bottom w:val="nil"/>
            </w:tcBorders>
          </w:tcPr>
          <w:p w14:paraId="5BD7438D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0A5193E4" w14:textId="0D424BE6" w:rsidR="003B56C1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Family Members, Relatives, Friends, Neighborhood, Community, Relationship Status, Significant others, Separations, Divorces, Marriages, Widow/Widower, Orientation, Siblings, Birth Order, Extended Family, Adoptions, Other Caregivers, Custody/Guardianship Arrangements,</w:t>
            </w:r>
            <w:r w:rsidR="00A9023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Family Dynamics, Quality, Incarcerations, deaths, etc.</w:t>
            </w:r>
          </w:p>
        </w:tc>
      </w:tr>
      <w:tr w:rsidR="00A90238" w:rsidRPr="00A90238" w14:paraId="581E0925" w14:textId="77777777" w:rsidTr="00F33CD1">
        <w:tc>
          <w:tcPr>
            <w:tcW w:w="4945" w:type="dxa"/>
            <w:tcBorders>
              <w:top w:val="nil"/>
            </w:tcBorders>
            <w:vAlign w:val="bottom"/>
          </w:tcPr>
          <w:p w14:paraId="1392D21A" w14:textId="15A2DBBD" w:rsidR="00A90238" w:rsidRPr="00A90238" w:rsidRDefault="00A9023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69. Service Permanence</w:t>
            </w:r>
          </w:p>
        </w:tc>
        <w:tc>
          <w:tcPr>
            <w:tcW w:w="5495" w:type="dxa"/>
            <w:tcBorders>
              <w:top w:val="nil"/>
            </w:tcBorders>
            <w:vAlign w:val="bottom"/>
          </w:tcPr>
          <w:p w14:paraId="0292E313" w14:textId="1A9B731E" w:rsidR="00A90238" w:rsidRPr="00A90238" w:rsidRDefault="00A9023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A90238" w14:paraId="5F327BAB" w14:textId="77777777" w:rsidTr="00F33CD1">
        <w:trPr>
          <w:trHeight w:val="2267"/>
        </w:trPr>
        <w:tc>
          <w:tcPr>
            <w:tcW w:w="10440" w:type="dxa"/>
            <w:gridSpan w:val="2"/>
          </w:tcPr>
          <w:p w14:paraId="72ABFBBA" w14:textId="2EE5FAC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4AE50196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4E7AAA70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52E96773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8870FB5" w14:textId="3FA48A61" w:rsidR="003B56C1" w:rsidRPr="00A90238" w:rsidRDefault="003B56C1">
      <w:pPr>
        <w:rPr>
          <w:rFonts w:asciiTheme="minorHAnsi" w:hAnsiTheme="minorHAnsi"/>
        </w:rPr>
      </w:pPr>
    </w:p>
    <w:p w14:paraId="20FE7406" w14:textId="77777777" w:rsidR="00371287" w:rsidRPr="00A90238" w:rsidRDefault="00371287">
      <w:pPr>
        <w:rPr>
          <w:rFonts w:asciiTheme="minorHAnsi" w:hAnsiTheme="minorHAnsi"/>
        </w:rPr>
        <w:sectPr w:rsidR="00371287" w:rsidRPr="00A90238" w:rsidSect="00FB1D23">
          <w:pgSz w:w="12240" w:h="15840"/>
          <w:pgMar w:top="1038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855"/>
        <w:gridCol w:w="5585"/>
      </w:tblGrid>
      <w:tr w:rsidR="00BB0B18" w:rsidRPr="00A90238" w14:paraId="7B2AE224" w14:textId="77777777" w:rsidTr="00F33CD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2EBF479B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3. Safety/Crisis</w:t>
            </w:r>
          </w:p>
        </w:tc>
      </w:tr>
      <w:tr w:rsidR="00BB0B18" w:rsidRPr="00A90238" w14:paraId="2B349C29" w14:textId="77777777" w:rsidTr="00F33CD1">
        <w:tc>
          <w:tcPr>
            <w:tcW w:w="4855" w:type="dxa"/>
            <w:tcBorders>
              <w:bottom w:val="nil"/>
            </w:tcBorders>
          </w:tcPr>
          <w:p w14:paraId="3732814E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27975B7D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749D8F31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9"/>
            <w:r w:rsidRPr="00A90238">
              <w:rPr>
                <w:rFonts w:asciiTheme="minorHAnsi" w:hAnsiTheme="minorHAnsi"/>
                <w:sz w:val="24"/>
                <w:szCs w:val="24"/>
              </w:rPr>
              <w:t>1. Suicide Risk</w:t>
            </w:r>
          </w:p>
          <w:p w14:paraId="5B8B4143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0"/>
            <w:r w:rsidRPr="00A90238">
              <w:rPr>
                <w:rFonts w:asciiTheme="minorHAnsi" w:hAnsiTheme="minorHAnsi"/>
                <w:sz w:val="24"/>
                <w:szCs w:val="24"/>
              </w:rPr>
              <w:t>2. Non-Suicidal Self-Injurious Behavior</w:t>
            </w:r>
          </w:p>
          <w:p w14:paraId="085387ED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3. Other Self-Harm/Recklessness</w:t>
            </w:r>
          </w:p>
          <w:p w14:paraId="079247BF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1"/>
            <w:r w:rsidRPr="00A90238">
              <w:rPr>
                <w:rFonts w:asciiTheme="minorHAnsi" w:hAnsiTheme="minorHAnsi"/>
                <w:sz w:val="24"/>
                <w:szCs w:val="24"/>
              </w:rPr>
              <w:t>4. Danger to Others</w:t>
            </w:r>
          </w:p>
          <w:p w14:paraId="11D72A27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5. Runaway</w:t>
            </w:r>
          </w:p>
          <w:p w14:paraId="0678E3C0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8. Fire Setting</w:t>
            </w:r>
          </w:p>
          <w:p w14:paraId="2C84213E" w14:textId="77777777" w:rsid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2"/>
            <w:r w:rsidRPr="00A90238">
              <w:rPr>
                <w:rFonts w:asciiTheme="minorHAnsi" w:hAnsiTheme="minorHAnsi"/>
                <w:sz w:val="24"/>
                <w:szCs w:val="24"/>
              </w:rPr>
              <w:t>9. Sexually Aggressive Behavior</w:t>
            </w:r>
          </w:p>
          <w:p w14:paraId="54BFDA2B" w14:textId="67E8CDEA" w:rsidR="00BB0B18" w:rsidRPr="00A90238" w:rsidRDefault="003B56C1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67. Situational Consistency of Challenges</w:t>
            </w:r>
          </w:p>
        </w:tc>
        <w:tc>
          <w:tcPr>
            <w:tcW w:w="5585" w:type="dxa"/>
            <w:tcBorders>
              <w:bottom w:val="nil"/>
            </w:tcBorders>
          </w:tcPr>
          <w:p w14:paraId="5F2193A3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2629C343" w14:textId="16CC96A4" w:rsidR="003B56C1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Suicide, Homicide, Self-Mutilation, Aggressiveness, Abuse, Separation Issues, Neglect, Runaway, family solutions, supports, systems, current plans, etc.</w:t>
            </w:r>
          </w:p>
        </w:tc>
      </w:tr>
      <w:tr w:rsidR="00A90238" w:rsidRPr="00A90238" w14:paraId="7E7B6B9E" w14:textId="77777777" w:rsidTr="00F33CD1">
        <w:tc>
          <w:tcPr>
            <w:tcW w:w="4855" w:type="dxa"/>
            <w:tcBorders>
              <w:top w:val="nil"/>
            </w:tcBorders>
          </w:tcPr>
          <w:p w14:paraId="6101207C" w14:textId="0ABB1B5C" w:rsidR="00A90238" w:rsidRPr="00A90238" w:rsidRDefault="00A9023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69. Service Permanence</w:t>
            </w:r>
          </w:p>
        </w:tc>
        <w:tc>
          <w:tcPr>
            <w:tcW w:w="5585" w:type="dxa"/>
            <w:tcBorders>
              <w:top w:val="nil"/>
            </w:tcBorders>
          </w:tcPr>
          <w:p w14:paraId="03480F31" w14:textId="0509BCEF" w:rsidR="00A90238" w:rsidRPr="00A90238" w:rsidRDefault="00A9023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A90238" w14:paraId="6886D366" w14:textId="77777777" w:rsidTr="00F33CD1">
        <w:trPr>
          <w:trHeight w:val="2762"/>
        </w:trPr>
        <w:tc>
          <w:tcPr>
            <w:tcW w:w="10440" w:type="dxa"/>
            <w:gridSpan w:val="2"/>
          </w:tcPr>
          <w:p w14:paraId="1C579AED" w14:textId="69306950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67DF3B41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79F11F8D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3254567D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AF37DE8" w14:textId="329665E0" w:rsidR="00B640D1" w:rsidRPr="00A90238" w:rsidRDefault="00B640D1" w:rsidP="00BB0B18">
      <w:pPr>
        <w:rPr>
          <w:rFonts w:asciiTheme="minorHAnsi" w:hAnsiTheme="minorHAnsi"/>
        </w:rPr>
      </w:pPr>
    </w:p>
    <w:p w14:paraId="3C494DE3" w14:textId="77777777" w:rsidR="00371287" w:rsidRPr="00A90238" w:rsidRDefault="00371287" w:rsidP="00BB0B18">
      <w:pPr>
        <w:rPr>
          <w:rFonts w:asciiTheme="minorHAnsi" w:hAnsiTheme="minorHAnsi"/>
        </w:rPr>
        <w:sectPr w:rsidR="00371287" w:rsidRPr="00A90238" w:rsidSect="00FB1D23">
          <w:pgSz w:w="12240" w:h="15840"/>
          <w:pgMar w:top="1191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855"/>
        <w:gridCol w:w="5585"/>
      </w:tblGrid>
      <w:tr w:rsidR="00BB0B18" w:rsidRPr="00A90238" w14:paraId="4AA734AF" w14:textId="77777777" w:rsidTr="00F33CD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5A31FC41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4. Legal</w:t>
            </w:r>
          </w:p>
        </w:tc>
      </w:tr>
      <w:tr w:rsidR="00BB0B18" w:rsidRPr="00A90238" w14:paraId="39F2A820" w14:textId="77777777" w:rsidTr="008A5B8D">
        <w:tc>
          <w:tcPr>
            <w:tcW w:w="4855" w:type="dxa"/>
            <w:tcBorders>
              <w:bottom w:val="nil"/>
            </w:tcBorders>
          </w:tcPr>
          <w:p w14:paraId="0B9D0D12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230B29CE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7E4F9B80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3"/>
            <w:r w:rsidRPr="00A90238">
              <w:rPr>
                <w:rFonts w:asciiTheme="minorHAnsi" w:hAnsiTheme="minorHAnsi"/>
                <w:sz w:val="24"/>
                <w:szCs w:val="24"/>
              </w:rPr>
              <w:t>6. Delinquent Behavior</w:t>
            </w:r>
          </w:p>
          <w:p w14:paraId="317B97E9" w14:textId="339BFC82" w:rsidR="003B56C1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4"/>
            <w:r w:rsidRPr="00A90238">
              <w:rPr>
                <w:rFonts w:asciiTheme="minorHAnsi" w:hAnsiTheme="minorHAnsi"/>
                <w:sz w:val="24"/>
                <w:szCs w:val="24"/>
              </w:rPr>
              <w:t>48. Legal</w:t>
            </w:r>
          </w:p>
          <w:p w14:paraId="4F0D6B45" w14:textId="0232C486" w:rsidR="003B56C1" w:rsidRPr="00A90238" w:rsidRDefault="003B56C1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67. Situational Consistency of Challenges</w:t>
            </w:r>
          </w:p>
        </w:tc>
        <w:tc>
          <w:tcPr>
            <w:tcW w:w="5585" w:type="dxa"/>
            <w:tcBorders>
              <w:bottom w:val="nil"/>
            </w:tcBorders>
          </w:tcPr>
          <w:p w14:paraId="50D913F3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32DF41F8" w14:textId="1EA4CEBD" w:rsidR="003B56C1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Probation, Parole, Incarceration, Illegal Activities, Pending Charges, Criminal Associations, Court Orders, Judgments, Liens, etc.</w:t>
            </w:r>
          </w:p>
        </w:tc>
      </w:tr>
      <w:tr w:rsidR="00A90238" w:rsidRPr="00A90238" w14:paraId="65DAA148" w14:textId="77777777" w:rsidTr="008A5B8D">
        <w:tc>
          <w:tcPr>
            <w:tcW w:w="4855" w:type="dxa"/>
            <w:tcBorders>
              <w:top w:val="nil"/>
              <w:bottom w:val="nil"/>
            </w:tcBorders>
          </w:tcPr>
          <w:p w14:paraId="1ABE95A5" w14:textId="5C47BD64" w:rsidR="00A90238" w:rsidRPr="00A90238" w:rsidRDefault="00A9023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nil"/>
              <w:bottom w:val="nil"/>
            </w:tcBorders>
          </w:tcPr>
          <w:p w14:paraId="1C7F9743" w14:textId="271AF525" w:rsidR="00A90238" w:rsidRPr="00A90238" w:rsidRDefault="00A9023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A5B8D" w:rsidRPr="00A90238" w14:paraId="25A1755E" w14:textId="77777777" w:rsidTr="008A5B8D">
        <w:tc>
          <w:tcPr>
            <w:tcW w:w="4855" w:type="dxa"/>
            <w:tcBorders>
              <w:top w:val="nil"/>
            </w:tcBorders>
            <w:vAlign w:val="bottom"/>
          </w:tcPr>
          <w:p w14:paraId="2E244673" w14:textId="473996FF" w:rsidR="008A5B8D" w:rsidRPr="00A90238" w:rsidRDefault="008A5B8D" w:rsidP="008A5B8D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69. Service Permanence</w:t>
            </w:r>
          </w:p>
        </w:tc>
        <w:tc>
          <w:tcPr>
            <w:tcW w:w="5585" w:type="dxa"/>
            <w:tcBorders>
              <w:top w:val="nil"/>
            </w:tcBorders>
          </w:tcPr>
          <w:p w14:paraId="40AF717C" w14:textId="503B6010" w:rsidR="008A5B8D" w:rsidRPr="00A90238" w:rsidRDefault="008A5B8D" w:rsidP="00F33CD1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A90238" w14:paraId="68F58D48" w14:textId="77777777" w:rsidTr="00F33CD1">
        <w:tc>
          <w:tcPr>
            <w:tcW w:w="10440" w:type="dxa"/>
            <w:gridSpan w:val="2"/>
          </w:tcPr>
          <w:p w14:paraId="2D28B615" w14:textId="70A9EC1E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0DDE1109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1B402BBC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07DA9E3F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0727834" w14:textId="77777777" w:rsidR="003B56C1" w:rsidRPr="00A90238" w:rsidRDefault="003B56C1">
      <w:pPr>
        <w:rPr>
          <w:rFonts w:asciiTheme="minorHAnsi" w:hAnsiTheme="minorHAnsi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945"/>
        <w:gridCol w:w="5495"/>
      </w:tblGrid>
      <w:tr w:rsidR="00BB0B18" w:rsidRPr="00A90238" w14:paraId="5EE1FAA1" w14:textId="77777777" w:rsidTr="008A5B8D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2F39FE6A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5. Substance Use/Addictions</w:t>
            </w:r>
          </w:p>
        </w:tc>
      </w:tr>
      <w:tr w:rsidR="00BB0B18" w:rsidRPr="00A90238" w14:paraId="30B14307" w14:textId="77777777" w:rsidTr="008A5B8D">
        <w:tc>
          <w:tcPr>
            <w:tcW w:w="4945" w:type="dxa"/>
            <w:tcBorders>
              <w:bottom w:val="nil"/>
            </w:tcBorders>
          </w:tcPr>
          <w:p w14:paraId="1E58CF54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50167F04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Need Item</w:t>
            </w:r>
          </w:p>
          <w:p w14:paraId="56A39806" w14:textId="1DBB449D" w:rsidR="003B56C1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5"/>
            <w:r w:rsidRPr="00A90238">
              <w:rPr>
                <w:rFonts w:asciiTheme="minorHAnsi" w:hAnsiTheme="minorHAnsi"/>
                <w:sz w:val="24"/>
                <w:szCs w:val="24"/>
              </w:rPr>
              <w:t>63. Substance Use</w:t>
            </w:r>
          </w:p>
          <w:p w14:paraId="0A138A75" w14:textId="34440B22" w:rsidR="003B56C1" w:rsidRPr="00A90238" w:rsidRDefault="003B56C1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67. Situational Consistency of Challenges</w:t>
            </w:r>
          </w:p>
        </w:tc>
        <w:tc>
          <w:tcPr>
            <w:tcW w:w="5495" w:type="dxa"/>
            <w:tcBorders>
              <w:bottom w:val="nil"/>
            </w:tcBorders>
          </w:tcPr>
          <w:p w14:paraId="2AB3615A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3EAA9209" w14:textId="4AAE59E3" w:rsidR="003B56C1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Substances: Current and Previous, Use Behaviors, Patterns, Treatment History, support group, etc.</w:t>
            </w:r>
          </w:p>
        </w:tc>
      </w:tr>
      <w:tr w:rsidR="00A90238" w:rsidRPr="00A90238" w14:paraId="7D6C5682" w14:textId="77777777" w:rsidTr="008A5B8D">
        <w:tc>
          <w:tcPr>
            <w:tcW w:w="4945" w:type="dxa"/>
            <w:tcBorders>
              <w:top w:val="nil"/>
            </w:tcBorders>
            <w:vAlign w:val="bottom"/>
          </w:tcPr>
          <w:p w14:paraId="4D20B528" w14:textId="3DF3BCAD" w:rsidR="00A90238" w:rsidRPr="00A90238" w:rsidRDefault="00A90238" w:rsidP="008A5B8D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69. Service Permanence</w:t>
            </w:r>
          </w:p>
        </w:tc>
        <w:tc>
          <w:tcPr>
            <w:tcW w:w="5495" w:type="dxa"/>
            <w:tcBorders>
              <w:top w:val="nil"/>
            </w:tcBorders>
            <w:vAlign w:val="bottom"/>
          </w:tcPr>
          <w:p w14:paraId="7AD2A0B6" w14:textId="7159F6B1" w:rsidR="00A90238" w:rsidRPr="00A90238" w:rsidRDefault="00A90238" w:rsidP="008A5B8D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A90238" w14:paraId="16E8BDB0" w14:textId="77777777" w:rsidTr="008A5B8D">
        <w:tc>
          <w:tcPr>
            <w:tcW w:w="10440" w:type="dxa"/>
            <w:gridSpan w:val="2"/>
          </w:tcPr>
          <w:p w14:paraId="1B6542A1" w14:textId="316BF7DC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16B9E139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74020D2A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0DBFECB6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32ABC6D" w14:textId="77777777" w:rsidR="00371287" w:rsidRPr="00A90238" w:rsidRDefault="00371287">
      <w:pPr>
        <w:rPr>
          <w:rFonts w:asciiTheme="minorHAnsi" w:hAnsiTheme="minorHAnsi"/>
        </w:rPr>
        <w:sectPr w:rsidR="00371287" w:rsidRPr="00A90238" w:rsidSect="00FB1D23">
          <w:pgSz w:w="12240" w:h="15840"/>
          <w:pgMar w:top="1047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945"/>
        <w:gridCol w:w="5495"/>
      </w:tblGrid>
      <w:tr w:rsidR="00BB0B18" w:rsidRPr="00A90238" w14:paraId="1AB90569" w14:textId="77777777" w:rsidTr="00F33CD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79C1CBEC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6. Educational/Vocational</w:t>
            </w:r>
          </w:p>
        </w:tc>
      </w:tr>
      <w:tr w:rsidR="00BB0B18" w:rsidRPr="00A90238" w14:paraId="01663EED" w14:textId="77777777" w:rsidTr="00F33CD1">
        <w:tc>
          <w:tcPr>
            <w:tcW w:w="4945" w:type="dxa"/>
            <w:tcBorders>
              <w:bottom w:val="nil"/>
            </w:tcBorders>
          </w:tcPr>
          <w:p w14:paraId="47115D8B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003E7385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Strengths Items</w:t>
            </w:r>
          </w:p>
          <w:p w14:paraId="76E25682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6"/>
            <w:r w:rsidRPr="00A90238">
              <w:rPr>
                <w:rFonts w:asciiTheme="minorHAnsi" w:hAnsiTheme="minorHAnsi"/>
                <w:sz w:val="24"/>
                <w:szCs w:val="24"/>
              </w:rPr>
              <w:t>12. Educational Setting</w:t>
            </w:r>
          </w:p>
          <w:p w14:paraId="641DA4F9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7"/>
            <w:r w:rsidRPr="00A90238">
              <w:rPr>
                <w:rFonts w:asciiTheme="minorHAnsi" w:hAnsiTheme="minorHAnsi"/>
                <w:sz w:val="24"/>
                <w:szCs w:val="24"/>
              </w:rPr>
              <w:t>13. Vocational</w:t>
            </w:r>
          </w:p>
          <w:p w14:paraId="604ED453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</w:p>
          <w:p w14:paraId="4B345542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31B7AE67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8"/>
            <w:r w:rsidRPr="00A90238">
              <w:rPr>
                <w:rFonts w:asciiTheme="minorHAnsi" w:hAnsiTheme="minorHAnsi"/>
                <w:sz w:val="24"/>
                <w:szCs w:val="24"/>
              </w:rPr>
              <w:t>52. School Behavior</w:t>
            </w:r>
          </w:p>
          <w:p w14:paraId="6EAA6EB2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t>5</w:t>
            </w:r>
            <w:r w:rsidRPr="00A90238">
              <w:rPr>
                <w:rFonts w:asciiTheme="minorHAnsi" w:hAnsiTheme="minorHAnsi"/>
                <w:sz w:val="24"/>
                <w:szCs w:val="24"/>
              </w:rPr>
              <w:t>3. School Attendance</w:t>
            </w:r>
          </w:p>
          <w:p w14:paraId="7043FF03" w14:textId="14C30D0E" w:rsidR="003B56C1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9"/>
            <w:r w:rsidRPr="00A90238">
              <w:rPr>
                <w:rFonts w:asciiTheme="minorHAnsi" w:hAnsiTheme="minorHAnsi"/>
                <w:sz w:val="24"/>
                <w:szCs w:val="24"/>
              </w:rPr>
              <w:t>54. School Achievement</w:t>
            </w:r>
          </w:p>
          <w:p w14:paraId="1B65953B" w14:textId="4018DC2A" w:rsidR="003B56C1" w:rsidRPr="00A90238" w:rsidRDefault="003B56C1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67. Situational Consistency of Challenges</w:t>
            </w:r>
          </w:p>
        </w:tc>
        <w:tc>
          <w:tcPr>
            <w:tcW w:w="5495" w:type="dxa"/>
            <w:tcBorders>
              <w:bottom w:val="nil"/>
            </w:tcBorders>
          </w:tcPr>
          <w:p w14:paraId="231AC7EF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5574EAF3" w14:textId="08607B5A" w:rsidR="003B56C1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Educational Setting, School, School District, Special Education: Category and Type, Educational Supports, Performance, Testing, Achievement, Behavior, IEPs, Other Educational Services, etc.  Employment Status, Trade, Employment History, Vocational Education or Services, Vocational Goals, Vocational Skills, etc.</w:t>
            </w:r>
          </w:p>
        </w:tc>
      </w:tr>
      <w:tr w:rsidR="00A90238" w:rsidRPr="00A90238" w14:paraId="1CCA4B4B" w14:textId="77777777" w:rsidTr="008A5B8D">
        <w:tc>
          <w:tcPr>
            <w:tcW w:w="4945" w:type="dxa"/>
            <w:tcBorders>
              <w:top w:val="nil"/>
            </w:tcBorders>
            <w:vAlign w:val="bottom"/>
          </w:tcPr>
          <w:p w14:paraId="54495DCA" w14:textId="662C819F" w:rsidR="00A90238" w:rsidRPr="00A90238" w:rsidRDefault="00A90238" w:rsidP="008A5B8D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69. Service Permanence</w:t>
            </w:r>
          </w:p>
        </w:tc>
        <w:tc>
          <w:tcPr>
            <w:tcW w:w="5495" w:type="dxa"/>
            <w:tcBorders>
              <w:top w:val="nil"/>
            </w:tcBorders>
            <w:vAlign w:val="bottom"/>
          </w:tcPr>
          <w:p w14:paraId="1D9FF6C3" w14:textId="3128E52F" w:rsidR="00A90238" w:rsidRPr="00A90238" w:rsidRDefault="00A90238" w:rsidP="008A5B8D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A90238" w14:paraId="4CABF8E7" w14:textId="77777777" w:rsidTr="00F33CD1">
        <w:tc>
          <w:tcPr>
            <w:tcW w:w="10440" w:type="dxa"/>
            <w:gridSpan w:val="2"/>
          </w:tcPr>
          <w:p w14:paraId="4A88CAFC" w14:textId="7868D19B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7CE00AEC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3A10022F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1330A80F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7835EE9" w14:textId="098B78F8" w:rsidR="00B640D1" w:rsidRPr="00A90238" w:rsidRDefault="00B640D1" w:rsidP="00BB0B18">
      <w:pPr>
        <w:rPr>
          <w:rFonts w:asciiTheme="minorHAnsi" w:hAnsiTheme="minorHAnsi"/>
        </w:rPr>
      </w:pPr>
    </w:p>
    <w:p w14:paraId="0ECFCE1A" w14:textId="77777777" w:rsidR="00371287" w:rsidRPr="00A90238" w:rsidRDefault="00371287" w:rsidP="00BB0B18">
      <w:pPr>
        <w:rPr>
          <w:rFonts w:asciiTheme="minorHAnsi" w:hAnsiTheme="minorHAnsi"/>
        </w:rPr>
        <w:sectPr w:rsidR="00371287" w:rsidRPr="00A90238" w:rsidSect="00FB1D23">
          <w:pgSz w:w="12240" w:h="15840"/>
          <w:pgMar w:top="111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855"/>
        <w:gridCol w:w="5585"/>
      </w:tblGrid>
      <w:tr w:rsidR="00BB0B18" w:rsidRPr="00A90238" w14:paraId="43E08DF7" w14:textId="77777777" w:rsidTr="00F33CD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45DCD4E7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7. Health/Medical</w:t>
            </w:r>
          </w:p>
        </w:tc>
      </w:tr>
      <w:tr w:rsidR="00BB0B18" w:rsidRPr="00A90238" w14:paraId="2B446A4E" w14:textId="77777777" w:rsidTr="00F33CD1">
        <w:tc>
          <w:tcPr>
            <w:tcW w:w="4855" w:type="dxa"/>
            <w:tcBorders>
              <w:bottom w:val="nil"/>
            </w:tcBorders>
          </w:tcPr>
          <w:p w14:paraId="18B313BA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290875A1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449557A9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45. Sensory</w:t>
            </w:r>
          </w:p>
          <w:p w14:paraId="3050D4BF" w14:textId="64E10506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30"/>
            <w:r w:rsidRPr="00A90238">
              <w:rPr>
                <w:rFonts w:asciiTheme="minorHAnsi" w:hAnsiTheme="minorHAnsi"/>
                <w:sz w:val="24"/>
                <w:szCs w:val="24"/>
              </w:rPr>
              <w:t>49</w:t>
            </w:r>
            <w:r w:rsidR="00371287" w:rsidRPr="00A9023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A90238">
              <w:rPr>
                <w:rFonts w:asciiTheme="minorHAnsi" w:hAnsiTheme="minorHAnsi"/>
                <w:sz w:val="24"/>
                <w:szCs w:val="24"/>
              </w:rPr>
              <w:t>Medical</w:t>
            </w:r>
            <w:r w:rsidR="00371287" w:rsidRPr="00A90238">
              <w:rPr>
                <w:rFonts w:asciiTheme="minorHAnsi" w:hAnsiTheme="minorHAnsi"/>
                <w:sz w:val="24"/>
                <w:szCs w:val="24"/>
              </w:rPr>
              <w:t>/Physical</w:t>
            </w:r>
          </w:p>
          <w:p w14:paraId="43929D0C" w14:textId="2AA36CED" w:rsidR="003B56C1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31"/>
            <w:r w:rsidRPr="00A90238">
              <w:rPr>
                <w:rFonts w:asciiTheme="minorHAnsi" w:hAnsiTheme="minorHAnsi"/>
                <w:sz w:val="24"/>
                <w:szCs w:val="24"/>
              </w:rPr>
              <w:t>50. Sleep</w:t>
            </w:r>
          </w:p>
          <w:p w14:paraId="27FE81E0" w14:textId="5A967C30" w:rsidR="003B56C1" w:rsidRPr="00A90238" w:rsidRDefault="003B56C1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67. Situational Consistency of Challenges</w:t>
            </w:r>
          </w:p>
        </w:tc>
        <w:tc>
          <w:tcPr>
            <w:tcW w:w="5585" w:type="dxa"/>
            <w:tcBorders>
              <w:bottom w:val="nil"/>
            </w:tcBorders>
          </w:tcPr>
          <w:p w14:paraId="69C923B9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646C56A2" w14:textId="413BB534" w:rsidR="003B56C1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Health, Health Concerns, Accidents, Surgeries, Emergencies, Vision, Dental, Physical, Primary Care, Other Providers, Medications, Involvement/Appointments, etc.</w:t>
            </w:r>
          </w:p>
        </w:tc>
      </w:tr>
      <w:tr w:rsidR="00A90238" w:rsidRPr="00A90238" w14:paraId="093DE2E1" w14:textId="77777777" w:rsidTr="00F33CD1">
        <w:tc>
          <w:tcPr>
            <w:tcW w:w="4855" w:type="dxa"/>
            <w:tcBorders>
              <w:top w:val="nil"/>
            </w:tcBorders>
            <w:vAlign w:val="bottom"/>
          </w:tcPr>
          <w:p w14:paraId="4AE622A1" w14:textId="78FA2883" w:rsidR="00A90238" w:rsidRPr="00A90238" w:rsidRDefault="00A9023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69. Service Permanence</w:t>
            </w:r>
          </w:p>
        </w:tc>
        <w:tc>
          <w:tcPr>
            <w:tcW w:w="5585" w:type="dxa"/>
            <w:tcBorders>
              <w:top w:val="nil"/>
            </w:tcBorders>
            <w:vAlign w:val="bottom"/>
          </w:tcPr>
          <w:p w14:paraId="79CB59B8" w14:textId="6F85B43B" w:rsidR="00A90238" w:rsidRPr="00A90238" w:rsidRDefault="00A9023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A90238" w14:paraId="446A1D84" w14:textId="77777777" w:rsidTr="00F33CD1">
        <w:tc>
          <w:tcPr>
            <w:tcW w:w="10440" w:type="dxa"/>
            <w:gridSpan w:val="2"/>
          </w:tcPr>
          <w:p w14:paraId="7AAF09ED" w14:textId="003F4524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281CAFE7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6F94EC7C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3F413A65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EB46F28" w14:textId="77777777" w:rsidR="003B56C1" w:rsidRPr="00A90238" w:rsidRDefault="003B56C1">
      <w:pPr>
        <w:rPr>
          <w:rFonts w:asciiTheme="minorHAnsi" w:hAnsiTheme="minorHAnsi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184"/>
        <w:gridCol w:w="6256"/>
      </w:tblGrid>
      <w:tr w:rsidR="00BB0B18" w:rsidRPr="00A90238" w14:paraId="004F17CB" w14:textId="77777777" w:rsidTr="00F33CD1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35FB2F37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8. Home/A Place to Live</w:t>
            </w:r>
          </w:p>
        </w:tc>
      </w:tr>
      <w:tr w:rsidR="00BB0B18" w:rsidRPr="00A90238" w14:paraId="04744416" w14:textId="77777777" w:rsidTr="00F33CD1">
        <w:tc>
          <w:tcPr>
            <w:tcW w:w="4036" w:type="dxa"/>
          </w:tcPr>
          <w:p w14:paraId="75506CCF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296B2588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</w:rPr>
              <w:t>NA</w:t>
            </w:r>
          </w:p>
        </w:tc>
        <w:tc>
          <w:tcPr>
            <w:tcW w:w="6034" w:type="dxa"/>
          </w:tcPr>
          <w:p w14:paraId="0E8B9CAA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1D05D976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Housing Status, Home Conditions, Family Satisfactions, System Satisfaction, Health and Safety Concerns, Changes, Moves, Location, etc.</w:t>
            </w:r>
          </w:p>
        </w:tc>
      </w:tr>
      <w:tr w:rsidR="00BB0B18" w:rsidRPr="00A90238" w14:paraId="4D96A975" w14:textId="77777777" w:rsidTr="00F33CD1">
        <w:tc>
          <w:tcPr>
            <w:tcW w:w="10070" w:type="dxa"/>
            <w:gridSpan w:val="2"/>
          </w:tcPr>
          <w:p w14:paraId="7B64A6A7" w14:textId="164C133A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5F5A4A61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25E452DE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434BCA24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B19090E" w14:textId="2314DBC8" w:rsidR="003B56C1" w:rsidRPr="00A90238" w:rsidRDefault="003B56C1">
      <w:pPr>
        <w:rPr>
          <w:rFonts w:asciiTheme="minorHAnsi" w:hAnsiTheme="minorHAnsi"/>
        </w:rPr>
      </w:pPr>
    </w:p>
    <w:p w14:paraId="74E0469B" w14:textId="77777777" w:rsidR="00371287" w:rsidRPr="00A90238" w:rsidRDefault="00371287">
      <w:pPr>
        <w:rPr>
          <w:rFonts w:asciiTheme="minorHAnsi" w:hAnsiTheme="minorHAnsi"/>
        </w:rPr>
        <w:sectPr w:rsidR="00371287" w:rsidRPr="00A90238" w:rsidSect="00FB1D23">
          <w:pgSz w:w="12240" w:h="15840"/>
          <w:pgMar w:top="1119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855"/>
        <w:gridCol w:w="5585"/>
      </w:tblGrid>
      <w:tr w:rsidR="00BB0B18" w:rsidRPr="00A90238" w14:paraId="37968BEC" w14:textId="77777777" w:rsidTr="00F33CD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27EFDA4D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9. Daily Living/Life Skills</w:t>
            </w:r>
          </w:p>
        </w:tc>
      </w:tr>
      <w:tr w:rsidR="00BB0B18" w:rsidRPr="00A90238" w14:paraId="119D952C" w14:textId="77777777" w:rsidTr="00F33CD1">
        <w:tc>
          <w:tcPr>
            <w:tcW w:w="4855" w:type="dxa"/>
            <w:tcBorders>
              <w:bottom w:val="nil"/>
            </w:tcBorders>
          </w:tcPr>
          <w:p w14:paraId="2582AF4F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218C239F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</w:rPr>
              <w:t>Need Item</w:t>
            </w:r>
          </w:p>
          <w:p w14:paraId="4103D3E0" w14:textId="3AA0823D" w:rsidR="003B56C1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32"/>
            <w:r w:rsidRPr="00A90238">
              <w:rPr>
                <w:rFonts w:asciiTheme="minorHAnsi" w:hAnsiTheme="minorHAnsi"/>
                <w:sz w:val="24"/>
                <w:szCs w:val="24"/>
              </w:rPr>
              <w:t>46. Self-Care/Daily Living Skills</w:t>
            </w:r>
          </w:p>
          <w:p w14:paraId="183F4DE6" w14:textId="08D3A4DD" w:rsidR="003B56C1" w:rsidRPr="00A90238" w:rsidRDefault="003B56C1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67. Situational Consistency of Challenges</w:t>
            </w:r>
          </w:p>
        </w:tc>
        <w:tc>
          <w:tcPr>
            <w:tcW w:w="5585" w:type="dxa"/>
            <w:tcBorders>
              <w:bottom w:val="nil"/>
            </w:tcBorders>
          </w:tcPr>
          <w:p w14:paraId="4F9C40CD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386EE6EB" w14:textId="4B6346D0" w:rsidR="003B56C1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Skills, Abilities, Resources, Tasks, Age and Developmentally Appropriate Skill Level, Assets, Goals, Support, etc.</w:t>
            </w:r>
          </w:p>
        </w:tc>
      </w:tr>
      <w:tr w:rsidR="00A90238" w:rsidRPr="00A90238" w14:paraId="69DA6091" w14:textId="77777777" w:rsidTr="00F33CD1">
        <w:tc>
          <w:tcPr>
            <w:tcW w:w="4855" w:type="dxa"/>
            <w:tcBorders>
              <w:top w:val="nil"/>
            </w:tcBorders>
            <w:vAlign w:val="bottom"/>
          </w:tcPr>
          <w:p w14:paraId="597CCE2B" w14:textId="5DE2224A" w:rsidR="00A90238" w:rsidRPr="00A90238" w:rsidRDefault="00A9023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69. Service Permanence</w:t>
            </w:r>
          </w:p>
        </w:tc>
        <w:tc>
          <w:tcPr>
            <w:tcW w:w="5585" w:type="dxa"/>
            <w:tcBorders>
              <w:top w:val="nil"/>
            </w:tcBorders>
            <w:vAlign w:val="bottom"/>
          </w:tcPr>
          <w:p w14:paraId="23FE323F" w14:textId="37853279" w:rsidR="00A90238" w:rsidRPr="00A90238" w:rsidRDefault="00A9023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A90238" w14:paraId="7460FC88" w14:textId="77777777" w:rsidTr="00F33CD1">
        <w:trPr>
          <w:trHeight w:val="2915"/>
        </w:trPr>
        <w:tc>
          <w:tcPr>
            <w:tcW w:w="10440" w:type="dxa"/>
            <w:gridSpan w:val="2"/>
          </w:tcPr>
          <w:p w14:paraId="65707D9E" w14:textId="3AB12E7C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278FFEED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5A338C7C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06A14858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3AA0C59" w14:textId="5B019E8B" w:rsidR="00BB0B18" w:rsidRPr="00A90238" w:rsidRDefault="00BB0B18" w:rsidP="00BB0B18">
      <w:pPr>
        <w:rPr>
          <w:rFonts w:asciiTheme="minorHAnsi" w:hAnsiTheme="minorHAnsi"/>
        </w:rPr>
      </w:pPr>
    </w:p>
    <w:p w14:paraId="16BC06FA" w14:textId="77777777" w:rsidR="00371287" w:rsidRPr="00A90238" w:rsidRDefault="00371287" w:rsidP="00BB0B18">
      <w:pPr>
        <w:rPr>
          <w:rFonts w:asciiTheme="minorHAnsi" w:hAnsiTheme="minorHAnsi"/>
        </w:rPr>
        <w:sectPr w:rsidR="00371287" w:rsidRPr="00A90238" w:rsidSect="00FB1D23">
          <w:pgSz w:w="12240" w:h="15840"/>
          <w:pgMar w:top="1185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945"/>
        <w:gridCol w:w="5495"/>
      </w:tblGrid>
      <w:tr w:rsidR="00BB0B18" w:rsidRPr="00A90238" w14:paraId="54E5935D" w14:textId="77777777" w:rsidTr="00F33CD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4DA8843A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10. Cultural/Spiritual</w:t>
            </w:r>
          </w:p>
        </w:tc>
      </w:tr>
      <w:tr w:rsidR="00BB0B18" w:rsidRPr="00A90238" w14:paraId="45E9A062" w14:textId="77777777" w:rsidTr="00F33CD1">
        <w:tc>
          <w:tcPr>
            <w:tcW w:w="4945" w:type="dxa"/>
            <w:tcBorders>
              <w:bottom w:val="nil"/>
            </w:tcBorders>
          </w:tcPr>
          <w:p w14:paraId="06533F04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42A522F7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543B4581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33"/>
            <w:r w:rsidRPr="00A90238">
              <w:rPr>
                <w:rFonts w:asciiTheme="minorHAnsi" w:hAnsiTheme="minorHAnsi"/>
                <w:sz w:val="24"/>
                <w:szCs w:val="24"/>
              </w:rPr>
              <w:t>55. Language</w:t>
            </w:r>
          </w:p>
          <w:p w14:paraId="00E655A9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34"/>
            <w:r w:rsidRPr="00A90238">
              <w:rPr>
                <w:rFonts w:asciiTheme="minorHAnsi" w:hAnsiTheme="minorHAnsi"/>
                <w:sz w:val="24"/>
                <w:szCs w:val="24"/>
              </w:rPr>
              <w:t>56. Cultural Identity</w:t>
            </w:r>
          </w:p>
          <w:p w14:paraId="1F70E82C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35"/>
            <w:r w:rsidRPr="00A90238">
              <w:rPr>
                <w:rFonts w:asciiTheme="minorHAnsi" w:hAnsiTheme="minorHAnsi"/>
                <w:sz w:val="24"/>
                <w:szCs w:val="24"/>
              </w:rPr>
              <w:t>57. Cultural Events and Activities</w:t>
            </w:r>
          </w:p>
          <w:p w14:paraId="76B9D5E6" w14:textId="534570A7" w:rsidR="003B56C1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36"/>
            <w:r w:rsidRPr="00A90238">
              <w:rPr>
                <w:rFonts w:asciiTheme="minorHAnsi" w:hAnsiTheme="minorHAnsi"/>
                <w:sz w:val="24"/>
                <w:szCs w:val="24"/>
              </w:rPr>
              <w:t>58. Cultural Stress</w:t>
            </w:r>
          </w:p>
          <w:p w14:paraId="4987A72B" w14:textId="7D62D2FF" w:rsidR="003B56C1" w:rsidRPr="00A90238" w:rsidRDefault="003B56C1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67. Situational Consistency of Challenges</w:t>
            </w:r>
          </w:p>
        </w:tc>
        <w:tc>
          <w:tcPr>
            <w:tcW w:w="5495" w:type="dxa"/>
            <w:tcBorders>
              <w:bottom w:val="nil"/>
            </w:tcBorders>
          </w:tcPr>
          <w:p w14:paraId="7424F106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483F77F4" w14:textId="1156D4DE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 xml:space="preserve">Race, Ethnicity, </w:t>
            </w:r>
            <w:r w:rsidR="00A90238">
              <w:rPr>
                <w:rFonts w:asciiTheme="minorHAnsi" w:hAnsiTheme="minorHAnsi"/>
                <w:i/>
                <w:sz w:val="24"/>
                <w:szCs w:val="24"/>
              </w:rPr>
              <w:t xml:space="preserve">Socioeconomic status, Sexual Orientation, </w:t>
            </w:r>
            <w:r w:rsidR="00D5686A">
              <w:rPr>
                <w:rFonts w:asciiTheme="minorHAnsi" w:hAnsiTheme="minorHAnsi"/>
                <w:i/>
                <w:sz w:val="24"/>
                <w:szCs w:val="24"/>
              </w:rPr>
              <w:t xml:space="preserve">Gender, </w:t>
            </w:r>
            <w:r w:rsidR="006015A6">
              <w:rPr>
                <w:rFonts w:asciiTheme="minorHAnsi" w:hAnsiTheme="minorHAnsi"/>
                <w:i/>
                <w:sz w:val="24"/>
                <w:szCs w:val="24"/>
              </w:rPr>
              <w:t xml:space="preserve">Hierarchy, Privacy, Tolerance for Non-conformity, Communication Styles, Discipline/Rewards/Consequences, How Time is Measured, Family Rules, </w:t>
            </w: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Affiliations, Community Involvement, Traditions, Values, Norms, Rituals, Celebrations, Holidays, Religion, Beliefs, Churches, Organizations, Groups, etc.</w:t>
            </w:r>
          </w:p>
        </w:tc>
      </w:tr>
      <w:tr w:rsidR="00A90238" w:rsidRPr="00A90238" w14:paraId="7DD19BE2" w14:textId="77777777" w:rsidTr="00F33CD1">
        <w:tc>
          <w:tcPr>
            <w:tcW w:w="4945" w:type="dxa"/>
            <w:tcBorders>
              <w:top w:val="nil"/>
            </w:tcBorders>
            <w:vAlign w:val="bottom"/>
          </w:tcPr>
          <w:p w14:paraId="748789D9" w14:textId="0A6BEFF4" w:rsidR="00A90238" w:rsidRPr="00A90238" w:rsidRDefault="00A9023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69. Service Permanence</w:t>
            </w:r>
          </w:p>
        </w:tc>
        <w:tc>
          <w:tcPr>
            <w:tcW w:w="5495" w:type="dxa"/>
            <w:tcBorders>
              <w:top w:val="nil"/>
            </w:tcBorders>
            <w:vAlign w:val="bottom"/>
          </w:tcPr>
          <w:p w14:paraId="0EC02ED7" w14:textId="2CDF97BA" w:rsidR="00A90238" w:rsidRPr="00A90238" w:rsidRDefault="00A9023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A90238" w14:paraId="25A0B63D" w14:textId="77777777" w:rsidTr="00F33CD1">
        <w:tc>
          <w:tcPr>
            <w:tcW w:w="10440" w:type="dxa"/>
            <w:gridSpan w:val="2"/>
          </w:tcPr>
          <w:p w14:paraId="2EBABA27" w14:textId="21C0F0CF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4C8428E2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05214138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67CFB006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6FBD984" w14:textId="77777777" w:rsidR="00462232" w:rsidRPr="00A90238" w:rsidRDefault="00462232">
      <w:pPr>
        <w:rPr>
          <w:rFonts w:asciiTheme="minorHAnsi" w:hAnsiTheme="minorHAnsi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204"/>
        <w:gridCol w:w="6236"/>
      </w:tblGrid>
      <w:tr w:rsidR="00BB0B18" w:rsidRPr="00A90238" w14:paraId="3081C6BA" w14:textId="77777777" w:rsidTr="00F33CD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217C16C2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11. Financial</w:t>
            </w:r>
          </w:p>
        </w:tc>
      </w:tr>
      <w:tr w:rsidR="00BB0B18" w:rsidRPr="00A90238" w14:paraId="08920D38" w14:textId="77777777" w:rsidTr="00F33CD1">
        <w:tc>
          <w:tcPr>
            <w:tcW w:w="4204" w:type="dxa"/>
          </w:tcPr>
          <w:p w14:paraId="7DB19486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209BD969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</w:rPr>
              <w:t>NA</w:t>
            </w:r>
          </w:p>
        </w:tc>
        <w:tc>
          <w:tcPr>
            <w:tcW w:w="6236" w:type="dxa"/>
          </w:tcPr>
          <w:p w14:paraId="15F04705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3DE1554C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</w:rPr>
              <w:t>(Adults or Youth with an Independent Living Plan)</w:t>
            </w: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Income, expenses, insurance, employment, system support, child support, budget, etc.</w:t>
            </w:r>
          </w:p>
        </w:tc>
      </w:tr>
      <w:tr w:rsidR="00BB0B18" w:rsidRPr="00A90238" w14:paraId="74487CFC" w14:textId="77777777" w:rsidTr="00F33CD1">
        <w:tc>
          <w:tcPr>
            <w:tcW w:w="10440" w:type="dxa"/>
            <w:gridSpan w:val="2"/>
          </w:tcPr>
          <w:p w14:paraId="6611D131" w14:textId="01E2FC4F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54933950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2F0A9D36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453DF0B7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E844B8A" w14:textId="466452FA" w:rsidR="003B56C1" w:rsidRPr="00A90238" w:rsidRDefault="003B56C1">
      <w:pPr>
        <w:rPr>
          <w:rFonts w:asciiTheme="minorHAnsi" w:hAnsiTheme="minorHAnsi"/>
        </w:rPr>
      </w:pPr>
    </w:p>
    <w:p w14:paraId="23811232" w14:textId="42CD3A58" w:rsidR="00371287" w:rsidRPr="00A90238" w:rsidRDefault="00371287" w:rsidP="00371287">
      <w:pPr>
        <w:rPr>
          <w:rFonts w:asciiTheme="minorHAnsi" w:hAnsiTheme="minorHAnsi"/>
        </w:rPr>
      </w:pPr>
    </w:p>
    <w:p w14:paraId="56442313" w14:textId="77777777" w:rsidR="00371287" w:rsidRPr="00A90238" w:rsidRDefault="00371287" w:rsidP="00371287">
      <w:pPr>
        <w:rPr>
          <w:rFonts w:asciiTheme="minorHAnsi" w:hAnsiTheme="minorHAnsi"/>
        </w:rPr>
        <w:sectPr w:rsidR="00371287" w:rsidRPr="00A90238" w:rsidSect="00FB1D23">
          <w:pgSz w:w="12240" w:h="15840"/>
          <w:pgMar w:top="1185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945"/>
        <w:gridCol w:w="5495"/>
      </w:tblGrid>
      <w:tr w:rsidR="00BB0B18" w:rsidRPr="00A90238" w14:paraId="59BCCD99" w14:textId="77777777" w:rsidTr="00F33CD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1BEFCDF4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12. Social/Recreational</w:t>
            </w:r>
          </w:p>
        </w:tc>
      </w:tr>
      <w:tr w:rsidR="00BB0B18" w:rsidRPr="00A90238" w14:paraId="75E21BCC" w14:textId="77777777" w:rsidTr="008A5B8D">
        <w:tc>
          <w:tcPr>
            <w:tcW w:w="4945" w:type="dxa"/>
            <w:tcBorders>
              <w:bottom w:val="nil"/>
            </w:tcBorders>
          </w:tcPr>
          <w:p w14:paraId="3B285D1F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16892F61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Strengths Items</w:t>
            </w:r>
          </w:p>
          <w:p w14:paraId="27EB49CC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37"/>
            <w:r w:rsidRPr="00A90238">
              <w:rPr>
                <w:rFonts w:asciiTheme="minorHAnsi" w:hAnsiTheme="minorHAnsi"/>
                <w:sz w:val="24"/>
                <w:szCs w:val="24"/>
              </w:rPr>
              <w:t>16. Talent and Interests</w:t>
            </w:r>
          </w:p>
          <w:p w14:paraId="087ADB5F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38"/>
            <w:r w:rsidRPr="00A90238">
              <w:rPr>
                <w:rFonts w:asciiTheme="minorHAnsi" w:hAnsiTheme="minorHAnsi"/>
                <w:sz w:val="24"/>
                <w:szCs w:val="24"/>
              </w:rPr>
              <w:t>17. Community Connection</w:t>
            </w:r>
          </w:p>
          <w:p w14:paraId="6C3E9131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</w:p>
          <w:p w14:paraId="37550228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53408E06" w14:textId="77777777" w:rsidR="00BB0B18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39"/>
            <w:r w:rsidRPr="00A90238">
              <w:rPr>
                <w:rFonts w:asciiTheme="minorHAnsi" w:hAnsiTheme="minorHAnsi"/>
                <w:sz w:val="24"/>
                <w:szCs w:val="24"/>
              </w:rPr>
              <w:t>43. Social Functioning</w:t>
            </w:r>
          </w:p>
          <w:p w14:paraId="1FE5EC57" w14:textId="75EF4FA0" w:rsidR="003B56C1" w:rsidRPr="00A90238" w:rsidRDefault="00BB0B18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40"/>
            <w:r w:rsidRPr="00A90238">
              <w:rPr>
                <w:rFonts w:asciiTheme="minorHAnsi" w:hAnsiTheme="minorHAnsi"/>
                <w:sz w:val="24"/>
                <w:szCs w:val="24"/>
              </w:rPr>
              <w:t>47. Recreational</w:t>
            </w:r>
          </w:p>
          <w:p w14:paraId="6E955FAF" w14:textId="78CE9546" w:rsidR="003B56C1" w:rsidRPr="00A90238" w:rsidRDefault="003B56C1" w:rsidP="00F33CD1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67. Situational Consistency of Challenges</w:t>
            </w:r>
          </w:p>
        </w:tc>
        <w:tc>
          <w:tcPr>
            <w:tcW w:w="5495" w:type="dxa"/>
            <w:tcBorders>
              <w:bottom w:val="nil"/>
            </w:tcBorders>
          </w:tcPr>
          <w:p w14:paraId="73849ECD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41CD23C5" w14:textId="6038966A" w:rsidR="003B56C1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Fun, Leisure Activities, Hobbies, Social Activities, Neighborhood Involvement, Clubs, Organizations, Athletic, Exercise, Civic, Youth Activities, Family Activities, Recreation, Talent, Satisfaction, etc.</w:t>
            </w:r>
          </w:p>
        </w:tc>
      </w:tr>
      <w:tr w:rsidR="00D5686A" w:rsidRPr="00A90238" w14:paraId="6CD2532A" w14:textId="77777777" w:rsidTr="008A5B8D">
        <w:tc>
          <w:tcPr>
            <w:tcW w:w="4945" w:type="dxa"/>
            <w:tcBorders>
              <w:top w:val="nil"/>
            </w:tcBorders>
            <w:vAlign w:val="bottom"/>
          </w:tcPr>
          <w:p w14:paraId="3FB3D275" w14:textId="3FA30824" w:rsidR="00D5686A" w:rsidRPr="00A90238" w:rsidRDefault="00D5686A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A9023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A90238">
              <w:rPr>
                <w:rFonts w:asciiTheme="minorHAnsi" w:hAnsiTheme="minorHAnsi"/>
                <w:sz w:val="24"/>
                <w:szCs w:val="24"/>
              </w:rPr>
              <w:t>69. Service Permanence</w:t>
            </w:r>
          </w:p>
        </w:tc>
        <w:tc>
          <w:tcPr>
            <w:tcW w:w="5495" w:type="dxa"/>
            <w:tcBorders>
              <w:top w:val="nil"/>
            </w:tcBorders>
            <w:vAlign w:val="bottom"/>
          </w:tcPr>
          <w:p w14:paraId="709DB269" w14:textId="32CF4FFC" w:rsidR="00D5686A" w:rsidRPr="00A90238" w:rsidRDefault="00D5686A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A90238" w14:paraId="7C70EED8" w14:textId="77777777" w:rsidTr="00F33CD1">
        <w:tc>
          <w:tcPr>
            <w:tcW w:w="10440" w:type="dxa"/>
            <w:gridSpan w:val="2"/>
          </w:tcPr>
          <w:p w14:paraId="7E515C23" w14:textId="28418ADA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A9023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1248B4D0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0A4D3A0D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4FB8B7D3" w14:textId="77777777" w:rsidR="00BB0B18" w:rsidRPr="00A90238" w:rsidRDefault="00BB0B18" w:rsidP="00F33CD1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7F2A142" w14:textId="77777777" w:rsidR="003B56C1" w:rsidRPr="00A90238" w:rsidRDefault="003B56C1" w:rsidP="00BB0B18">
      <w:pPr>
        <w:spacing w:after="120" w:line="240" w:lineRule="auto"/>
        <w:ind w:left="-5"/>
        <w:rPr>
          <w:rFonts w:asciiTheme="minorHAnsi" w:hAnsiTheme="minorHAnsi"/>
          <w:szCs w:val="20"/>
        </w:rPr>
      </w:pPr>
    </w:p>
    <w:p w14:paraId="67473B49" w14:textId="77777777" w:rsidR="00371287" w:rsidRPr="00A90238" w:rsidRDefault="00371287" w:rsidP="00BB0B18">
      <w:pPr>
        <w:spacing w:after="120" w:line="240" w:lineRule="auto"/>
        <w:ind w:left="-5"/>
        <w:rPr>
          <w:rFonts w:asciiTheme="minorHAnsi" w:hAnsiTheme="minorHAnsi"/>
          <w:sz w:val="18"/>
          <w:szCs w:val="20"/>
        </w:rPr>
        <w:sectPr w:rsidR="00371287" w:rsidRPr="00A90238" w:rsidSect="00FB1D23">
          <w:pgSz w:w="12240" w:h="15840"/>
          <w:pgMar w:top="123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798"/>
        <w:tblW w:w="10440" w:type="dxa"/>
        <w:tblLook w:val="04A0" w:firstRow="1" w:lastRow="0" w:firstColumn="1" w:lastColumn="0" w:noHBand="0" w:noVBand="1"/>
      </w:tblPr>
      <w:tblGrid>
        <w:gridCol w:w="1957"/>
        <w:gridCol w:w="5005"/>
        <w:gridCol w:w="886"/>
        <w:gridCol w:w="2592"/>
      </w:tblGrid>
      <w:tr w:rsidR="00D5686A" w14:paraId="0F38C694" w14:textId="77777777" w:rsidTr="008A5B8D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589F8D59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Youth:</w:t>
            </w:r>
          </w:p>
        </w:tc>
        <w:tc>
          <w:tcPr>
            <w:tcW w:w="5005" w:type="dxa"/>
            <w:tcBorders>
              <w:top w:val="nil"/>
              <w:left w:val="nil"/>
              <w:right w:val="nil"/>
            </w:tcBorders>
          </w:tcPr>
          <w:p w14:paraId="7BFE6978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12524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</w:tcPr>
          <w:p w14:paraId="149ABC5C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686A" w14:paraId="030A069A" w14:textId="77777777" w:rsidTr="008A5B8D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4F84A1E8" w14:textId="3E7F8AE5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Youth Partner:</w:t>
            </w:r>
          </w:p>
        </w:tc>
        <w:tc>
          <w:tcPr>
            <w:tcW w:w="5005" w:type="dxa"/>
            <w:tcBorders>
              <w:left w:val="nil"/>
              <w:right w:val="nil"/>
            </w:tcBorders>
          </w:tcPr>
          <w:p w14:paraId="2E442B28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86A43" w14:textId="32114A51" w:rsidR="00D5686A" w:rsidRPr="00851BAC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77513FD0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686A" w14:paraId="5668BFD5" w14:textId="77777777" w:rsidTr="008A5B8D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1026D53D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Family Member:</w:t>
            </w:r>
          </w:p>
        </w:tc>
        <w:tc>
          <w:tcPr>
            <w:tcW w:w="5005" w:type="dxa"/>
            <w:tcBorders>
              <w:left w:val="nil"/>
              <w:right w:val="nil"/>
            </w:tcBorders>
          </w:tcPr>
          <w:p w14:paraId="3CCF44DA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121CE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51BAC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38CAC808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686A" w14:paraId="74F83BFB" w14:textId="77777777" w:rsidTr="008A5B8D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0B9441EC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Family Member:</w:t>
            </w:r>
          </w:p>
        </w:tc>
        <w:tc>
          <w:tcPr>
            <w:tcW w:w="5005" w:type="dxa"/>
            <w:tcBorders>
              <w:left w:val="nil"/>
              <w:right w:val="nil"/>
            </w:tcBorders>
          </w:tcPr>
          <w:p w14:paraId="51B1B1A8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95957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51BAC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00E53A3F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686A" w14:paraId="22B92868" w14:textId="77777777" w:rsidTr="008A5B8D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7221F5C2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Family Partner:</w:t>
            </w:r>
          </w:p>
        </w:tc>
        <w:tc>
          <w:tcPr>
            <w:tcW w:w="5005" w:type="dxa"/>
            <w:tcBorders>
              <w:left w:val="nil"/>
              <w:right w:val="nil"/>
            </w:tcBorders>
          </w:tcPr>
          <w:p w14:paraId="1BDDF64F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EFEA8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51BAC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64BC3138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686A" w14:paraId="3BA380C5" w14:textId="77777777" w:rsidTr="008A5B8D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344FE94F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Care Coordinator:</w:t>
            </w:r>
          </w:p>
        </w:tc>
        <w:tc>
          <w:tcPr>
            <w:tcW w:w="5005" w:type="dxa"/>
            <w:tcBorders>
              <w:left w:val="nil"/>
              <w:right w:val="nil"/>
            </w:tcBorders>
          </w:tcPr>
          <w:p w14:paraId="78B65922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65A9A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51BAC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6B4E7320" w14:textId="77777777" w:rsidR="00D5686A" w:rsidRDefault="00D5686A" w:rsidP="008A5B8D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CDB66F2" w14:textId="77777777" w:rsidR="003B56C1" w:rsidRPr="00A90238" w:rsidRDefault="003B56C1">
      <w:pPr>
        <w:rPr>
          <w:rFonts w:asciiTheme="minorHAnsi" w:hAnsiTheme="minorHAnsi"/>
        </w:rPr>
      </w:pPr>
      <w:bookmarkStart w:id="41" w:name="_GoBack"/>
      <w:bookmarkEnd w:id="41"/>
    </w:p>
    <w:sectPr w:rsidR="003B56C1" w:rsidRPr="00A90238" w:rsidSect="00BB0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1C9D7" w14:textId="77777777" w:rsidR="00646FFD" w:rsidRDefault="00646FFD" w:rsidP="00B640D1">
      <w:pPr>
        <w:spacing w:after="0" w:line="240" w:lineRule="auto"/>
      </w:pPr>
      <w:r>
        <w:separator/>
      </w:r>
    </w:p>
  </w:endnote>
  <w:endnote w:type="continuationSeparator" w:id="0">
    <w:p w14:paraId="100A1177" w14:textId="77777777" w:rsidR="00646FFD" w:rsidRDefault="00646FFD" w:rsidP="00B6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32FE" w14:textId="2FA1D425" w:rsidR="003B56C1" w:rsidRPr="00B640D1" w:rsidRDefault="003B56C1" w:rsidP="00B640D1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Times New Roman"/>
        <w:noProof/>
        <w:color w:val="000000"/>
        <w:sz w:val="12"/>
        <w:szCs w:val="12"/>
      </w:rPr>
    </w:pPr>
    <w:r>
      <w:rPr>
        <w:rFonts w:eastAsia="Times New Roman" w:cs="Times New Roman"/>
        <w:noProof/>
        <w:color w:val="000000"/>
        <w:sz w:val="12"/>
        <w:szCs w:val="12"/>
      </w:rPr>
      <w:t>Wraparound Stren</w:t>
    </w:r>
    <w:r w:rsidR="00462232">
      <w:rPr>
        <w:rFonts w:eastAsia="Times New Roman" w:cs="Times New Roman"/>
        <w:noProof/>
        <w:color w:val="000000"/>
        <w:sz w:val="12"/>
        <w:szCs w:val="12"/>
      </w:rPr>
      <w:t xml:space="preserve">gths &amp; Needs Summary 6-20 | </w:t>
    </w:r>
    <w:r w:rsidR="00A90238">
      <w:rPr>
        <w:rFonts w:eastAsia="Times New Roman" w:cs="Times New Roman"/>
        <w:noProof/>
        <w:color w:val="000000"/>
        <w:sz w:val="12"/>
        <w:szCs w:val="12"/>
      </w:rPr>
      <w:t>190829</w:t>
    </w:r>
  </w:p>
  <w:p w14:paraId="47CB415E" w14:textId="77777777" w:rsidR="003B56C1" w:rsidRPr="00B640D1" w:rsidRDefault="003B56C1" w:rsidP="00B640D1">
    <w:pPr>
      <w:spacing w:after="0" w:line="240" w:lineRule="auto"/>
      <w:jc w:val="right"/>
      <w:rPr>
        <w:rFonts w:eastAsia="Times New Roman" w:cs="Times New Roman"/>
        <w:sz w:val="12"/>
        <w:szCs w:val="12"/>
      </w:rPr>
    </w:pPr>
    <w:r w:rsidRPr="00B640D1">
      <w:rPr>
        <w:rFonts w:eastAsia="Times New Roman" w:cs="Arial"/>
        <w:color w:val="222222"/>
        <w:sz w:val="12"/>
        <w:szCs w:val="12"/>
        <w:shd w:val="clear" w:color="auto" w:fill="FFFFFF"/>
      </w:rPr>
      <w:t xml:space="preserve">© </w:t>
    </w:r>
    <w:r>
      <w:rPr>
        <w:rFonts w:eastAsia="Times New Roman" w:cs="Arial"/>
        <w:color w:val="222222"/>
        <w:sz w:val="12"/>
        <w:szCs w:val="12"/>
        <w:shd w:val="clear" w:color="auto" w:fill="FFFFFF"/>
      </w:rPr>
      <w:t xml:space="preserve">2018 </w:t>
    </w:r>
    <w:r w:rsidRPr="00B640D1">
      <w:rPr>
        <w:rFonts w:eastAsia="Times New Roman" w:cs="Arial"/>
        <w:color w:val="222222"/>
        <w:sz w:val="12"/>
        <w:szCs w:val="12"/>
        <w:shd w:val="clear" w:color="auto" w:fill="FFFFFF"/>
      </w:rPr>
      <w:t>Systems of Care Institute, Portland State University</w:t>
    </w:r>
  </w:p>
  <w:p w14:paraId="5B97A02B" w14:textId="77777777" w:rsidR="003B56C1" w:rsidRDefault="003B5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F7D62" w14:textId="77777777" w:rsidR="00646FFD" w:rsidRDefault="00646FFD" w:rsidP="00B640D1">
      <w:pPr>
        <w:spacing w:after="0" w:line="240" w:lineRule="auto"/>
      </w:pPr>
      <w:r>
        <w:separator/>
      </w:r>
    </w:p>
  </w:footnote>
  <w:footnote w:type="continuationSeparator" w:id="0">
    <w:p w14:paraId="09DD85A6" w14:textId="77777777" w:rsidR="00646FFD" w:rsidRDefault="00646FFD" w:rsidP="00B6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469F" w14:textId="68DB66E5" w:rsidR="003B56C1" w:rsidRPr="000A09B6" w:rsidRDefault="003B56C1" w:rsidP="00B640D1">
    <w:pPr>
      <w:framePr w:wrap="none" w:vAnchor="text" w:hAnchor="page" w:x="11302" w:y="1"/>
      <w:tabs>
        <w:tab w:val="center" w:pos="4680"/>
        <w:tab w:val="right" w:pos="9360"/>
      </w:tabs>
      <w:spacing w:after="0" w:line="240" w:lineRule="auto"/>
      <w:rPr>
        <w:rFonts w:eastAsia="Calibri" w:cs="Times New Roman"/>
        <w:b/>
        <w:bCs/>
        <w:color w:val="00719D"/>
        <w:sz w:val="28"/>
        <w:szCs w:val="24"/>
      </w:rPr>
    </w:pPr>
    <w:r w:rsidRPr="000A09B6">
      <w:rPr>
        <w:rFonts w:eastAsia="Calibri" w:cs="Times New Roman"/>
        <w:b/>
        <w:bCs/>
        <w:color w:val="00719D"/>
        <w:sz w:val="28"/>
        <w:szCs w:val="24"/>
      </w:rPr>
      <w:fldChar w:fldCharType="begin"/>
    </w:r>
    <w:r w:rsidRPr="000A09B6">
      <w:rPr>
        <w:rFonts w:eastAsia="Calibri" w:cs="Times New Roman"/>
        <w:b/>
        <w:bCs/>
        <w:color w:val="00719D"/>
        <w:sz w:val="28"/>
        <w:szCs w:val="24"/>
      </w:rPr>
      <w:instrText xml:space="preserve">PAGE  </w:instrText>
    </w:r>
    <w:r w:rsidRPr="000A09B6">
      <w:rPr>
        <w:rFonts w:eastAsia="Calibri" w:cs="Times New Roman"/>
        <w:b/>
        <w:bCs/>
        <w:color w:val="00719D"/>
        <w:sz w:val="28"/>
        <w:szCs w:val="24"/>
      </w:rPr>
      <w:fldChar w:fldCharType="separate"/>
    </w:r>
    <w:r w:rsidR="00A948DE">
      <w:rPr>
        <w:rFonts w:eastAsia="Calibri" w:cs="Times New Roman"/>
        <w:b/>
        <w:bCs/>
        <w:noProof/>
        <w:color w:val="00719D"/>
        <w:sz w:val="28"/>
        <w:szCs w:val="24"/>
      </w:rPr>
      <w:t>6</w:t>
    </w:r>
    <w:r w:rsidRPr="000A09B6">
      <w:rPr>
        <w:rFonts w:eastAsia="Calibri" w:cs="Times New Roman"/>
        <w:b/>
        <w:bCs/>
        <w:color w:val="00719D"/>
        <w:sz w:val="28"/>
        <w:szCs w:val="24"/>
      </w:rPr>
      <w:fldChar w:fldCharType="end"/>
    </w:r>
  </w:p>
  <w:p w14:paraId="31680845" w14:textId="30E59FEF" w:rsidR="003B56C1" w:rsidRDefault="003B5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8"/>
    <w:rsid w:val="003070B4"/>
    <w:rsid w:val="00371287"/>
    <w:rsid w:val="003B56C1"/>
    <w:rsid w:val="00462232"/>
    <w:rsid w:val="006015A6"/>
    <w:rsid w:val="00646FFD"/>
    <w:rsid w:val="006806C9"/>
    <w:rsid w:val="007129F1"/>
    <w:rsid w:val="007E4569"/>
    <w:rsid w:val="008A5B8D"/>
    <w:rsid w:val="0096587D"/>
    <w:rsid w:val="00A34D03"/>
    <w:rsid w:val="00A42009"/>
    <w:rsid w:val="00A90238"/>
    <w:rsid w:val="00A948DE"/>
    <w:rsid w:val="00B462BD"/>
    <w:rsid w:val="00B640D1"/>
    <w:rsid w:val="00BB0B18"/>
    <w:rsid w:val="00D5686A"/>
    <w:rsid w:val="00E65421"/>
    <w:rsid w:val="00F33CD1"/>
    <w:rsid w:val="00F44BB6"/>
    <w:rsid w:val="00FB1D23"/>
    <w:rsid w:val="00FD45F5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E95CE"/>
  <w15:chartTrackingRefBased/>
  <w15:docId w15:val="{B33902DD-61CE-9347-8D0B-5DD7D923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B18"/>
    <w:pPr>
      <w:spacing w:after="200" w:line="276" w:lineRule="auto"/>
    </w:pPr>
    <w:rPr>
      <w:rFonts w:ascii="Verdana" w:eastAsiaTheme="minorEastAsia" w:hAnsi="Verdana"/>
      <w:sz w:val="20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B0B18"/>
    <w:pPr>
      <w:keepNext/>
      <w:keepLines/>
      <w:spacing w:before="200" w:after="0"/>
      <w:outlineLvl w:val="4"/>
    </w:pPr>
    <w:rPr>
      <w:rFonts w:eastAsiaTheme="majorEastAsia" w:cstheme="majorBidi"/>
      <w:color w:val="4472C4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0B18"/>
    <w:pPr>
      <w:keepNext/>
      <w:keepLines/>
      <w:spacing w:before="200" w:after="0"/>
      <w:jc w:val="center"/>
      <w:outlineLvl w:val="5"/>
    </w:pPr>
    <w:rPr>
      <w:rFonts w:eastAsiaTheme="majorEastAsia" w:cstheme="majorBidi"/>
      <w:b/>
      <w:iCs/>
      <w:color w:val="4472C4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B0B18"/>
    <w:rPr>
      <w:rFonts w:ascii="Verdana" w:eastAsiaTheme="majorEastAsia" w:hAnsi="Verdana" w:cstheme="majorBidi"/>
      <w:color w:val="4472C4" w:themeColor="accent1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B0B18"/>
    <w:rPr>
      <w:rFonts w:ascii="Verdana" w:eastAsiaTheme="majorEastAsia" w:hAnsi="Verdana" w:cstheme="majorBidi"/>
      <w:b/>
      <w:iCs/>
      <w:color w:val="4472C4" w:themeColor="accent1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0B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B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B18"/>
    <w:rPr>
      <w:rFonts w:ascii="Verdana" w:eastAsiaTheme="minorEastAsia" w:hAnsi="Verdana"/>
      <w:sz w:val="20"/>
      <w:szCs w:val="22"/>
    </w:rPr>
  </w:style>
  <w:style w:type="table" w:styleId="TableGrid">
    <w:name w:val="Table Grid"/>
    <w:basedOn w:val="TableNormal"/>
    <w:uiPriority w:val="59"/>
    <w:rsid w:val="00BB0B18"/>
    <w:pPr>
      <w:spacing w:after="200" w:line="276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B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18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D1"/>
    <w:rPr>
      <w:rFonts w:ascii="Verdana" w:eastAsiaTheme="minorEastAsia" w:hAnsi="Verdana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D1"/>
    <w:rPr>
      <w:rFonts w:ascii="Verdana" w:eastAsiaTheme="minorEastAsia" w:hAnsi="Verdana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3B5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Phillips</dc:creator>
  <cp:keywords/>
  <dc:description/>
  <cp:lastModifiedBy>Molly Kennedy</cp:lastModifiedBy>
  <cp:revision>5</cp:revision>
  <dcterms:created xsi:type="dcterms:W3CDTF">2019-08-29T22:37:00Z</dcterms:created>
  <dcterms:modified xsi:type="dcterms:W3CDTF">2019-08-29T22:54:00Z</dcterms:modified>
</cp:coreProperties>
</file>